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BFD" w:rsidRPr="00DB597C" w:rsidRDefault="00E76BFD" w:rsidP="00E76BFD">
      <w:pPr>
        <w:spacing w:after="0" w:line="240" w:lineRule="auto"/>
        <w:jc w:val="center"/>
      </w:pPr>
      <w:r>
        <w:t>МИНПРОСВЕЩЕНИЯ РОССИИ</w:t>
      </w:r>
    </w:p>
    <w:p w:rsidR="00E76BFD" w:rsidRPr="00DB597C" w:rsidRDefault="00E76BFD" w:rsidP="00E76BFD">
      <w:pPr>
        <w:spacing w:after="0" w:line="240" w:lineRule="auto"/>
        <w:jc w:val="center"/>
      </w:pPr>
      <w:r w:rsidRPr="00DB597C">
        <w:t xml:space="preserve">Федеральное государственное бюджетное образовательное учреждение </w:t>
      </w:r>
    </w:p>
    <w:p w:rsidR="00E76BFD" w:rsidRPr="00DB597C" w:rsidRDefault="00E76BFD" w:rsidP="00E76BFD">
      <w:pPr>
        <w:spacing w:after="0" w:line="240" w:lineRule="auto"/>
        <w:jc w:val="center"/>
      </w:pPr>
      <w:r w:rsidRPr="00DB597C">
        <w:t>высшего образования</w:t>
      </w:r>
    </w:p>
    <w:p w:rsidR="00E76BFD" w:rsidRPr="00DB597C" w:rsidRDefault="00E76BFD" w:rsidP="00E76BFD">
      <w:pPr>
        <w:spacing w:after="0" w:line="240" w:lineRule="auto"/>
        <w:jc w:val="center"/>
      </w:pPr>
      <w:r w:rsidRPr="00DB597C">
        <w:t xml:space="preserve">  «Нижегородский государственный педагогический университет </w:t>
      </w:r>
    </w:p>
    <w:p w:rsidR="00E76BFD" w:rsidRPr="00DB597C" w:rsidRDefault="00E76BFD" w:rsidP="00E76BFD">
      <w:pPr>
        <w:spacing w:after="0" w:line="240" w:lineRule="auto"/>
        <w:jc w:val="center"/>
      </w:pPr>
      <w:r w:rsidRPr="00DB597C">
        <w:t>имени Козьмы Минина»</w:t>
      </w:r>
    </w:p>
    <w:p w:rsidR="00E76BFD" w:rsidRPr="00DB597C" w:rsidRDefault="00E76BFD" w:rsidP="00E76BFD">
      <w:pPr>
        <w:spacing w:after="0" w:line="240" w:lineRule="auto"/>
      </w:pPr>
    </w:p>
    <w:p w:rsidR="00E76BFD" w:rsidRPr="00DB597C" w:rsidRDefault="00E76BFD" w:rsidP="00E76BFD">
      <w:pPr>
        <w:spacing w:after="0" w:line="240" w:lineRule="auto"/>
      </w:pPr>
    </w:p>
    <w:p w:rsidR="00E76BFD" w:rsidRPr="00DB597C" w:rsidRDefault="00E76BFD" w:rsidP="00E76BFD">
      <w:pPr>
        <w:spacing w:after="0" w:line="240" w:lineRule="auto"/>
      </w:pPr>
    </w:p>
    <w:p w:rsidR="00E76BFD" w:rsidRPr="00DB597C" w:rsidRDefault="00E76BFD" w:rsidP="00E76BFD">
      <w:pPr>
        <w:spacing w:after="0" w:line="240" w:lineRule="auto"/>
      </w:pPr>
    </w:p>
    <w:p w:rsidR="00E76BFD" w:rsidRPr="00DB597C" w:rsidRDefault="00E76BFD" w:rsidP="00E76BFD">
      <w:pPr>
        <w:spacing w:after="0" w:line="240" w:lineRule="auto"/>
        <w:ind w:left="3402" w:firstLine="1418"/>
        <w:rPr>
          <w:sz w:val="28"/>
          <w:szCs w:val="28"/>
        </w:rPr>
      </w:pPr>
    </w:p>
    <w:p w:rsidR="0030021D" w:rsidRDefault="0030021D" w:rsidP="0030021D">
      <w:pPr>
        <w:ind w:left="4820"/>
        <w:contextualSpacing/>
        <w:rPr>
          <w:lang w:eastAsia="ar-SA"/>
        </w:rPr>
      </w:pPr>
      <w:r>
        <w:t xml:space="preserve">УТВЕРЖДЕНО </w:t>
      </w:r>
    </w:p>
    <w:p w:rsidR="0030021D" w:rsidRDefault="0030021D" w:rsidP="0030021D">
      <w:pPr>
        <w:ind w:left="4820"/>
        <w:contextualSpacing/>
      </w:pPr>
      <w:r>
        <w:t xml:space="preserve">Решением Ученого совета </w:t>
      </w:r>
    </w:p>
    <w:p w:rsidR="0030021D" w:rsidRDefault="0030021D" w:rsidP="0030021D">
      <w:pPr>
        <w:ind w:left="4820"/>
        <w:contextualSpacing/>
      </w:pPr>
      <w:r>
        <w:t>Протокол №13</w:t>
      </w:r>
      <w:r>
        <w:tab/>
        <w:t xml:space="preserve">                                                                                                                           </w:t>
      </w:r>
    </w:p>
    <w:p w:rsidR="0030021D" w:rsidRDefault="0030021D" w:rsidP="0030021D">
      <w:pPr>
        <w:ind w:left="4820"/>
        <w:contextualSpacing/>
      </w:pPr>
      <w:r>
        <w:t>«30»  августа 2021 г.</w:t>
      </w:r>
    </w:p>
    <w:p w:rsidR="00E76BFD" w:rsidRDefault="00E76BFD" w:rsidP="00E76BFD">
      <w:pPr>
        <w:autoSpaceDE w:val="0"/>
        <w:autoSpaceDN w:val="0"/>
        <w:adjustRightInd w:val="0"/>
        <w:spacing w:line="240" w:lineRule="auto"/>
        <w:ind w:left="4820"/>
        <w:contextualSpacing/>
      </w:pPr>
    </w:p>
    <w:p w:rsidR="00E76BFD" w:rsidRDefault="00E76BFD" w:rsidP="00E76BFD">
      <w:pPr>
        <w:autoSpaceDE w:val="0"/>
        <w:autoSpaceDN w:val="0"/>
        <w:adjustRightInd w:val="0"/>
        <w:spacing w:line="240" w:lineRule="auto"/>
        <w:ind w:left="4820"/>
        <w:contextualSpacing/>
      </w:pPr>
      <w:r>
        <w:t>Внесены изменения</w:t>
      </w:r>
    </w:p>
    <w:p w:rsidR="00E76BFD" w:rsidRDefault="00E76BFD" w:rsidP="00E76BFD">
      <w:pPr>
        <w:autoSpaceDE w:val="0"/>
        <w:autoSpaceDN w:val="0"/>
        <w:adjustRightInd w:val="0"/>
        <w:spacing w:line="240" w:lineRule="auto"/>
        <w:ind w:left="4820"/>
        <w:contextualSpacing/>
      </w:pPr>
      <w:r>
        <w:t>решением Ученого совета</w:t>
      </w:r>
    </w:p>
    <w:p w:rsidR="00E76BFD" w:rsidRDefault="00E76BFD" w:rsidP="00E76BFD">
      <w:pPr>
        <w:suppressAutoHyphens/>
        <w:spacing w:line="240" w:lineRule="auto"/>
        <w:ind w:left="4820"/>
        <w:contextualSpacing/>
      </w:pPr>
      <w:r>
        <w:t>Протокол №___________</w:t>
      </w:r>
      <w:r>
        <w:tab/>
        <w:t xml:space="preserve">                                                                                  </w:t>
      </w:r>
    </w:p>
    <w:p w:rsidR="00E76BFD" w:rsidRDefault="00E76BFD" w:rsidP="00E76BFD">
      <w:pPr>
        <w:suppressAutoHyphens/>
        <w:spacing w:line="240" w:lineRule="auto"/>
        <w:ind w:left="4820"/>
        <w:contextualSpacing/>
      </w:pPr>
      <w:r>
        <w:t>«____»  _______________20__ г.</w:t>
      </w:r>
    </w:p>
    <w:p w:rsidR="00E76BFD" w:rsidRDefault="00E76BFD" w:rsidP="00E76BF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caps/>
        </w:rPr>
      </w:pPr>
    </w:p>
    <w:p w:rsidR="00E76BFD" w:rsidRPr="00DB597C" w:rsidRDefault="00E76BFD" w:rsidP="00E76BF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caps/>
        </w:rPr>
      </w:pPr>
    </w:p>
    <w:p w:rsidR="00E76BFD" w:rsidRPr="00DB597C" w:rsidRDefault="00E76BFD" w:rsidP="00E76BFD">
      <w:pPr>
        <w:spacing w:after="0" w:line="240" w:lineRule="auto"/>
      </w:pPr>
    </w:p>
    <w:p w:rsidR="00E76BFD" w:rsidRPr="00DB597C" w:rsidRDefault="00E76BFD" w:rsidP="00E76BFD">
      <w:pPr>
        <w:spacing w:after="0" w:line="240" w:lineRule="auto"/>
        <w:jc w:val="center"/>
      </w:pPr>
      <w:r w:rsidRPr="00DB597C">
        <w:t xml:space="preserve">                                                  </w:t>
      </w:r>
    </w:p>
    <w:p w:rsidR="00E76BFD" w:rsidRPr="00DB597C" w:rsidRDefault="00E76BFD" w:rsidP="00E76BFD">
      <w:pPr>
        <w:spacing w:after="0" w:line="240" w:lineRule="auto"/>
        <w:jc w:val="center"/>
      </w:pPr>
    </w:p>
    <w:p w:rsidR="00E76BFD" w:rsidRPr="00DB597C" w:rsidRDefault="00E76BFD" w:rsidP="00E76BFD">
      <w:pPr>
        <w:spacing w:after="0" w:line="240" w:lineRule="auto"/>
        <w:jc w:val="center"/>
      </w:pPr>
    </w:p>
    <w:p w:rsidR="00E76BFD" w:rsidRPr="00DB597C" w:rsidRDefault="00E76BFD" w:rsidP="00E76BFD">
      <w:pPr>
        <w:spacing w:after="0" w:line="360" w:lineRule="auto"/>
        <w:jc w:val="center"/>
        <w:rPr>
          <w:b/>
        </w:rPr>
      </w:pPr>
    </w:p>
    <w:p w:rsidR="00E76BFD" w:rsidRPr="00DB597C" w:rsidRDefault="00E76BFD" w:rsidP="00E76BFD">
      <w:pPr>
        <w:spacing w:after="0" w:line="360" w:lineRule="auto"/>
        <w:jc w:val="center"/>
        <w:rPr>
          <w:b/>
          <w:caps/>
        </w:rPr>
      </w:pPr>
      <w:r w:rsidRPr="00DB597C">
        <w:rPr>
          <w:b/>
          <w:caps/>
        </w:rPr>
        <w:t>программа модуля</w:t>
      </w:r>
    </w:p>
    <w:p w:rsidR="00E76BFD" w:rsidRPr="00DB597C" w:rsidRDefault="00E76BFD" w:rsidP="00E76BFD">
      <w:pPr>
        <w:spacing w:after="0" w:line="360" w:lineRule="auto"/>
        <w:jc w:val="center"/>
        <w:rPr>
          <w:b/>
          <w:caps/>
        </w:rPr>
      </w:pPr>
      <w:r w:rsidRPr="00DB597C">
        <w:rPr>
          <w:b/>
          <w:caps/>
        </w:rPr>
        <w:t>«</w:t>
      </w:r>
      <w:r w:rsidRPr="006534C6">
        <w:rPr>
          <w:b/>
          <w:bCs/>
        </w:rPr>
        <w:t>Русский язык как иностранный (</w:t>
      </w:r>
      <w:r>
        <w:rPr>
          <w:b/>
          <w:bCs/>
        </w:rPr>
        <w:t>уровень носителя языка</w:t>
      </w:r>
      <w:r w:rsidRPr="006534C6">
        <w:rPr>
          <w:b/>
          <w:bCs/>
        </w:rPr>
        <w:t>)</w:t>
      </w:r>
      <w:r w:rsidRPr="00DB597C">
        <w:rPr>
          <w:b/>
          <w:caps/>
        </w:rPr>
        <w:t>»</w:t>
      </w:r>
    </w:p>
    <w:p w:rsidR="00E76BFD" w:rsidRPr="00DB597C" w:rsidRDefault="00E76BFD" w:rsidP="00E76BFD">
      <w:pPr>
        <w:spacing w:after="0" w:line="360" w:lineRule="auto"/>
        <w:jc w:val="center"/>
        <w:rPr>
          <w:b/>
        </w:rPr>
      </w:pPr>
    </w:p>
    <w:p w:rsidR="00E76BFD" w:rsidRPr="00DB597C" w:rsidRDefault="00E76BFD" w:rsidP="00E76BFD">
      <w:pPr>
        <w:spacing w:after="0" w:line="360" w:lineRule="auto"/>
      </w:pPr>
      <w:r w:rsidRPr="00DB597C">
        <w:t>На</w:t>
      </w:r>
      <w:r>
        <w:t xml:space="preserve">правление подготовки:44.03.01 Педагогическое образование </w:t>
      </w:r>
    </w:p>
    <w:p w:rsidR="00E76BFD" w:rsidRPr="004C7616" w:rsidRDefault="00E76BFD" w:rsidP="00E76BFD">
      <w:pPr>
        <w:spacing w:after="0" w:line="360" w:lineRule="auto"/>
        <w:rPr>
          <w:i/>
          <w:sz w:val="17"/>
          <w:szCs w:val="17"/>
        </w:rPr>
      </w:pPr>
      <w:r w:rsidRPr="00DB597C">
        <w:rPr>
          <w:i/>
          <w:sz w:val="18"/>
          <w:szCs w:val="18"/>
        </w:rPr>
        <w:t xml:space="preserve"> </w:t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  <w:r>
        <w:rPr>
          <w:i/>
          <w:sz w:val="18"/>
          <w:szCs w:val="18"/>
        </w:rPr>
        <w:t xml:space="preserve">                                   </w:t>
      </w:r>
    </w:p>
    <w:p w:rsidR="00E76BFD" w:rsidRPr="00DB597C" w:rsidRDefault="00E76BFD" w:rsidP="00E76BFD">
      <w:pPr>
        <w:spacing w:after="0" w:line="360" w:lineRule="auto"/>
      </w:pPr>
      <w:r>
        <w:t>Профиль «Русский язык как иностранный</w:t>
      </w:r>
      <w:r w:rsidRPr="00DB597C">
        <w:t>»</w:t>
      </w:r>
    </w:p>
    <w:p w:rsidR="00E76BFD" w:rsidRPr="004C7616" w:rsidRDefault="00E76BFD" w:rsidP="00E76BFD">
      <w:pPr>
        <w:spacing w:after="0" w:line="360" w:lineRule="auto"/>
        <w:rPr>
          <w:i/>
          <w:sz w:val="17"/>
          <w:szCs w:val="17"/>
        </w:rPr>
      </w:pPr>
      <w:r w:rsidRPr="00DB597C">
        <w:tab/>
      </w:r>
      <w:r w:rsidRPr="00DB597C">
        <w:tab/>
      </w:r>
      <w:r w:rsidRPr="00DB597C">
        <w:tab/>
      </w:r>
      <w:r w:rsidRPr="00DB597C">
        <w:tab/>
      </w:r>
      <w:r w:rsidRPr="00DB597C">
        <w:tab/>
      </w:r>
      <w:r w:rsidRPr="00DB597C">
        <w:tab/>
      </w:r>
    </w:p>
    <w:p w:rsidR="00E76BFD" w:rsidRPr="00DB597C" w:rsidRDefault="00E76BFD" w:rsidP="00E76BFD">
      <w:pPr>
        <w:spacing w:after="0" w:line="360" w:lineRule="auto"/>
      </w:pPr>
      <w:r w:rsidRPr="00DB597C">
        <w:t xml:space="preserve">Форма обучения – </w:t>
      </w:r>
      <w:r>
        <w:t>очная</w:t>
      </w:r>
      <w:r w:rsidRPr="00DB597C">
        <w:t xml:space="preserve"> </w:t>
      </w:r>
    </w:p>
    <w:p w:rsidR="00E76BFD" w:rsidRPr="00DB597C" w:rsidRDefault="00E76BFD" w:rsidP="00E76BFD">
      <w:pPr>
        <w:spacing w:after="0" w:line="240" w:lineRule="auto"/>
      </w:pPr>
    </w:p>
    <w:p w:rsidR="00E76BFD" w:rsidRPr="00DB597C" w:rsidRDefault="00E76BFD" w:rsidP="00E76BFD">
      <w:pPr>
        <w:spacing w:after="0" w:line="240" w:lineRule="auto"/>
      </w:pPr>
      <w:r w:rsidRPr="00DB597C">
        <w:t xml:space="preserve">Трудоемкость модуля – </w:t>
      </w:r>
      <w:r>
        <w:t xml:space="preserve">18 </w:t>
      </w:r>
      <w:r w:rsidRPr="00DB597C">
        <w:t xml:space="preserve"> з.е.</w:t>
      </w:r>
    </w:p>
    <w:p w:rsidR="00E76BFD" w:rsidRPr="00DB597C" w:rsidRDefault="00E76BFD" w:rsidP="00E76BFD">
      <w:pPr>
        <w:spacing w:after="0" w:line="240" w:lineRule="auto"/>
      </w:pPr>
    </w:p>
    <w:p w:rsidR="00E76BFD" w:rsidRPr="00DB597C" w:rsidRDefault="00E76BFD" w:rsidP="00E76BFD">
      <w:pPr>
        <w:spacing w:after="0" w:line="240" w:lineRule="auto"/>
      </w:pPr>
    </w:p>
    <w:p w:rsidR="00E76BFD" w:rsidRPr="00DB597C" w:rsidRDefault="00E76BFD" w:rsidP="00E76BFD">
      <w:pPr>
        <w:spacing w:after="0" w:line="240" w:lineRule="auto"/>
      </w:pPr>
    </w:p>
    <w:p w:rsidR="00E76BFD" w:rsidRDefault="00E76BFD" w:rsidP="00E76BFD">
      <w:pPr>
        <w:spacing w:after="0" w:line="240" w:lineRule="auto"/>
      </w:pPr>
    </w:p>
    <w:p w:rsidR="00E76BFD" w:rsidRDefault="00E76BFD" w:rsidP="00E76BFD">
      <w:pPr>
        <w:spacing w:after="0" w:line="240" w:lineRule="auto"/>
      </w:pPr>
    </w:p>
    <w:p w:rsidR="00E76BFD" w:rsidRPr="00DB597C" w:rsidRDefault="00E76BFD" w:rsidP="00E76BFD">
      <w:pPr>
        <w:spacing w:after="0" w:line="240" w:lineRule="auto"/>
      </w:pPr>
    </w:p>
    <w:p w:rsidR="00E76BFD" w:rsidRPr="00DB597C" w:rsidRDefault="00E76BFD" w:rsidP="00E76BFD">
      <w:pPr>
        <w:spacing w:after="0" w:line="240" w:lineRule="auto"/>
      </w:pPr>
    </w:p>
    <w:p w:rsidR="00E76BFD" w:rsidRPr="00DB597C" w:rsidRDefault="00E76BFD" w:rsidP="00E76BFD">
      <w:pPr>
        <w:spacing w:after="0" w:line="240" w:lineRule="auto"/>
      </w:pPr>
    </w:p>
    <w:p w:rsidR="00E76BFD" w:rsidRPr="00DB597C" w:rsidRDefault="00E76BFD" w:rsidP="00E76BFD">
      <w:pPr>
        <w:spacing w:after="0" w:line="240" w:lineRule="auto"/>
      </w:pPr>
    </w:p>
    <w:p w:rsidR="00E76BFD" w:rsidRPr="00DB597C" w:rsidRDefault="00E76BFD" w:rsidP="00E76BFD">
      <w:pPr>
        <w:spacing w:after="0" w:line="240" w:lineRule="auto"/>
        <w:jc w:val="center"/>
      </w:pPr>
      <w:r w:rsidRPr="00DB597C">
        <w:t>г. Нижний Новгород</w:t>
      </w:r>
    </w:p>
    <w:p w:rsidR="00E76BFD" w:rsidRPr="00DB597C" w:rsidRDefault="00E76BFD" w:rsidP="00E76BFD">
      <w:pPr>
        <w:spacing w:after="0" w:line="240" w:lineRule="auto"/>
        <w:jc w:val="center"/>
      </w:pPr>
    </w:p>
    <w:p w:rsidR="00E76BFD" w:rsidRPr="00DB597C" w:rsidRDefault="00E76BFD" w:rsidP="00E76BFD">
      <w:pPr>
        <w:spacing w:after="0" w:line="240" w:lineRule="auto"/>
        <w:jc w:val="center"/>
      </w:pPr>
      <w:r>
        <w:t>2021</w:t>
      </w:r>
      <w:r w:rsidRPr="00DB597C">
        <w:t xml:space="preserve"> год</w:t>
      </w:r>
    </w:p>
    <w:p w:rsidR="00E76BFD" w:rsidRPr="0007146B" w:rsidRDefault="00E76BFD" w:rsidP="00E76BFD">
      <w:pPr>
        <w:spacing w:after="0" w:line="240" w:lineRule="auto"/>
        <w:jc w:val="both"/>
      </w:pPr>
      <w:r w:rsidRPr="00E76BFD">
        <w:br w:type="page"/>
      </w:r>
      <w:r w:rsidRPr="0007146B">
        <w:lastRenderedPageBreak/>
        <w:t>Программа модуля «</w:t>
      </w:r>
      <w:r w:rsidRPr="00DA1FA5">
        <w:rPr>
          <w:i/>
        </w:rPr>
        <w:t xml:space="preserve">Русский язык как иностранный </w:t>
      </w:r>
      <w:r>
        <w:rPr>
          <w:i/>
        </w:rPr>
        <w:t>(уровень носителя языка)</w:t>
      </w:r>
      <w:r w:rsidRPr="0007146B">
        <w:t>» разработана на основе:</w:t>
      </w:r>
    </w:p>
    <w:p w:rsidR="00E76BFD" w:rsidRPr="00DA1FA5" w:rsidRDefault="00E76BFD" w:rsidP="00E76BFD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</w:pPr>
      <w:r w:rsidRPr="0007146B">
        <w:t>Федерального государственного образовательного стандарта высшего образования по направлению подготовки</w:t>
      </w:r>
      <w:r>
        <w:t>/специальности</w:t>
      </w:r>
      <w:r w:rsidRPr="0007146B">
        <w:t xml:space="preserve"> </w:t>
      </w:r>
      <w:r>
        <w:t xml:space="preserve">44.03.01 Педагогическое образование, </w:t>
      </w:r>
      <w:r w:rsidRPr="00DA1FA5">
        <w:t>утв.</w:t>
      </w:r>
      <w:r>
        <w:t xml:space="preserve"> приказом Министерства образования и науки РФ от «22» февраля 2018 г., №121</w:t>
      </w:r>
      <w:r w:rsidRPr="00DA1FA5">
        <w:t>;</w:t>
      </w:r>
    </w:p>
    <w:p w:rsidR="00E76BFD" w:rsidRPr="00DB597C" w:rsidRDefault="00E76BFD" w:rsidP="00E76BFD">
      <w:pPr>
        <w:numPr>
          <w:ilvl w:val="0"/>
          <w:numId w:val="30"/>
        </w:numPr>
        <w:tabs>
          <w:tab w:val="left" w:pos="284"/>
        </w:tabs>
        <w:spacing w:before="120" w:after="120" w:line="240" w:lineRule="auto"/>
        <w:ind w:left="0" w:firstLine="0"/>
        <w:jc w:val="both"/>
      </w:pPr>
      <w:r w:rsidRPr="00DB597C">
        <w:t xml:space="preserve">Профессионального стандарта </w:t>
      </w:r>
      <w:r>
        <w:t>«Педагог (педагогическая деятельность в сфере дошкольного, начального общего, основного общего, среднего общего образования) (воспитатель, учитель)»</w:t>
      </w:r>
      <w:r w:rsidRPr="00DB597C">
        <w:t>, утв.</w:t>
      </w:r>
      <w:r>
        <w:t>Министерством труда и социальной защиты Российской Федерации от «18» октября 2013 г., №544н</w:t>
      </w:r>
      <w:r w:rsidRPr="00DB597C">
        <w:t>;</w:t>
      </w:r>
    </w:p>
    <w:p w:rsidR="00E76BFD" w:rsidRPr="00DB597C" w:rsidRDefault="00E76BFD" w:rsidP="00E76BFD">
      <w:pPr>
        <w:numPr>
          <w:ilvl w:val="0"/>
          <w:numId w:val="30"/>
        </w:numPr>
        <w:tabs>
          <w:tab w:val="left" w:pos="284"/>
        </w:tabs>
        <w:spacing w:before="120" w:after="120" w:line="240" w:lineRule="auto"/>
        <w:ind w:left="0" w:firstLine="0"/>
        <w:jc w:val="both"/>
      </w:pPr>
      <w:r w:rsidRPr="00DB597C">
        <w:t>Учебного плана по направлению подготовки</w:t>
      </w:r>
      <w:r>
        <w:t xml:space="preserve"> 44.03.01 Педагогическое образование профилю «Русский язык ка иностранный», утвержденного решением Ученого совета НГПУ им. К.Минина </w:t>
      </w:r>
      <w:r w:rsidR="00F57316">
        <w:t>от «30» августа 2021 г., №13.</w:t>
      </w:r>
      <w:bookmarkStart w:id="0" w:name="_GoBack"/>
      <w:bookmarkEnd w:id="0"/>
    </w:p>
    <w:p w:rsidR="00E76BFD" w:rsidRPr="00DB597C" w:rsidRDefault="00E76BFD" w:rsidP="00E76BFD">
      <w:pPr>
        <w:spacing w:after="0" w:line="240" w:lineRule="auto"/>
      </w:pPr>
      <w:r w:rsidRPr="00DB597C">
        <w:t>Авторы:</w:t>
      </w:r>
    </w:p>
    <w:p w:rsidR="00E76BFD" w:rsidRPr="00DB597C" w:rsidRDefault="00E76BFD" w:rsidP="00E76BFD">
      <w:pPr>
        <w:spacing w:after="0" w:line="240" w:lineRule="auto"/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752"/>
        <w:gridCol w:w="3818"/>
      </w:tblGrid>
      <w:tr w:rsidR="00E76BFD" w:rsidRPr="00DB597C" w:rsidTr="00AB5BD7">
        <w:tc>
          <w:tcPr>
            <w:tcW w:w="5752" w:type="dxa"/>
          </w:tcPr>
          <w:p w:rsidR="00E76BFD" w:rsidRPr="00DB597C" w:rsidRDefault="00E76BFD" w:rsidP="00AB5BD7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 w:rsidRPr="00DB597C">
              <w:rPr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18" w:type="dxa"/>
          </w:tcPr>
          <w:p w:rsidR="00E76BFD" w:rsidRPr="00DB597C" w:rsidRDefault="00E76BFD" w:rsidP="00AB5BD7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 w:rsidRPr="00DB597C">
              <w:rPr>
                <w:i/>
                <w:sz w:val="24"/>
                <w:szCs w:val="24"/>
              </w:rPr>
              <w:t>кафедра</w:t>
            </w:r>
          </w:p>
        </w:tc>
      </w:tr>
      <w:tr w:rsidR="00E76BFD" w:rsidRPr="00DB597C" w:rsidTr="00AB5BD7">
        <w:tc>
          <w:tcPr>
            <w:tcW w:w="5752" w:type="dxa"/>
          </w:tcPr>
          <w:p w:rsidR="00E76BFD" w:rsidRPr="00DB597C" w:rsidRDefault="00E76BFD" w:rsidP="00AB5BD7">
            <w:pPr>
              <w:tabs>
                <w:tab w:val="left" w:pos="1123"/>
              </w:tabs>
              <w:ind w:right="13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Шевелева Т.Н., доцент</w:t>
            </w:r>
          </w:p>
        </w:tc>
        <w:tc>
          <w:tcPr>
            <w:tcW w:w="3818" w:type="dxa"/>
          </w:tcPr>
          <w:p w:rsidR="00E76BFD" w:rsidRPr="00DB597C" w:rsidRDefault="00E76BFD" w:rsidP="00AB5BD7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Кафедра русской и зарубежной филологии</w:t>
            </w:r>
          </w:p>
        </w:tc>
      </w:tr>
      <w:tr w:rsidR="00E76BFD" w:rsidRPr="00DB597C" w:rsidTr="00AB5BD7">
        <w:tc>
          <w:tcPr>
            <w:tcW w:w="5752" w:type="dxa"/>
          </w:tcPr>
          <w:p w:rsidR="00E76BFD" w:rsidRPr="00DB597C" w:rsidRDefault="00E76BFD" w:rsidP="00AB5BD7">
            <w:pPr>
              <w:tabs>
                <w:tab w:val="left" w:pos="1123"/>
              </w:tabs>
              <w:ind w:right="13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Шолина Н.В., доцент</w:t>
            </w:r>
          </w:p>
        </w:tc>
        <w:tc>
          <w:tcPr>
            <w:tcW w:w="3818" w:type="dxa"/>
          </w:tcPr>
          <w:p w:rsidR="00E76BFD" w:rsidRPr="00DB597C" w:rsidRDefault="00E76BFD" w:rsidP="00AB5BD7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Кафедра русской и зарубежной филологии</w:t>
            </w:r>
          </w:p>
        </w:tc>
      </w:tr>
      <w:tr w:rsidR="00E76BFD" w:rsidRPr="00DB597C" w:rsidTr="00AB5BD7">
        <w:tc>
          <w:tcPr>
            <w:tcW w:w="5752" w:type="dxa"/>
          </w:tcPr>
          <w:p w:rsidR="00E76BFD" w:rsidRPr="00DB597C" w:rsidRDefault="00E76BFD" w:rsidP="00AB5BD7">
            <w:pPr>
              <w:tabs>
                <w:tab w:val="left" w:pos="1123"/>
              </w:tabs>
              <w:ind w:right="13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Латухина А.Л., доцент</w:t>
            </w:r>
          </w:p>
        </w:tc>
        <w:tc>
          <w:tcPr>
            <w:tcW w:w="3818" w:type="dxa"/>
          </w:tcPr>
          <w:p w:rsidR="00E76BFD" w:rsidRPr="00DB597C" w:rsidRDefault="00E76BFD" w:rsidP="00AB5BD7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Кафедра русской и зарубежной филологии</w:t>
            </w:r>
          </w:p>
        </w:tc>
      </w:tr>
      <w:tr w:rsidR="00E76BFD" w:rsidRPr="00DB597C" w:rsidTr="00AB5BD7">
        <w:tc>
          <w:tcPr>
            <w:tcW w:w="5752" w:type="dxa"/>
          </w:tcPr>
          <w:p w:rsidR="00E76BFD" w:rsidRPr="00DB597C" w:rsidRDefault="00E76BFD" w:rsidP="00AB5BD7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Ильченко Н.М., профессор</w:t>
            </w:r>
          </w:p>
        </w:tc>
        <w:tc>
          <w:tcPr>
            <w:tcW w:w="3818" w:type="dxa"/>
          </w:tcPr>
          <w:p w:rsidR="00E76BFD" w:rsidRPr="00DB597C" w:rsidRDefault="00E76BFD" w:rsidP="00AB5BD7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Кафедра русской и зарубежной филологии</w:t>
            </w:r>
          </w:p>
        </w:tc>
      </w:tr>
      <w:tr w:rsidR="00E76BFD" w:rsidRPr="00DB597C" w:rsidTr="00AB5BD7">
        <w:tc>
          <w:tcPr>
            <w:tcW w:w="5752" w:type="dxa"/>
          </w:tcPr>
          <w:p w:rsidR="00E76BFD" w:rsidRPr="00DB597C" w:rsidRDefault="00E76BFD" w:rsidP="00AB5BD7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Дзюба Е.М.,  профессор</w:t>
            </w:r>
          </w:p>
        </w:tc>
        <w:tc>
          <w:tcPr>
            <w:tcW w:w="3818" w:type="dxa"/>
          </w:tcPr>
          <w:p w:rsidR="00E76BFD" w:rsidRPr="00DB597C" w:rsidRDefault="00E76BFD" w:rsidP="00AB5BD7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Кафедра русской и зарубежной филологии</w:t>
            </w:r>
          </w:p>
        </w:tc>
      </w:tr>
      <w:tr w:rsidR="00E76BFD" w:rsidRPr="00DB597C" w:rsidTr="00AB5BD7">
        <w:tc>
          <w:tcPr>
            <w:tcW w:w="5752" w:type="dxa"/>
          </w:tcPr>
          <w:p w:rsidR="00E76BFD" w:rsidRDefault="00E76BFD" w:rsidP="00AB5BD7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Бударагина Е.И., доцент</w:t>
            </w:r>
          </w:p>
        </w:tc>
        <w:tc>
          <w:tcPr>
            <w:tcW w:w="3818" w:type="dxa"/>
          </w:tcPr>
          <w:p w:rsidR="00E76BFD" w:rsidRDefault="00E76BFD" w:rsidP="00AB5BD7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Кафедра русского языка и культуры речи </w:t>
            </w:r>
          </w:p>
        </w:tc>
      </w:tr>
      <w:tr w:rsidR="00E76BFD" w:rsidRPr="00DB597C" w:rsidTr="00AB5BD7">
        <w:tc>
          <w:tcPr>
            <w:tcW w:w="5752" w:type="dxa"/>
          </w:tcPr>
          <w:p w:rsidR="00E76BFD" w:rsidRPr="00DB597C" w:rsidRDefault="00E76BFD" w:rsidP="00AB5BD7">
            <w:pPr>
              <w:tabs>
                <w:tab w:val="left" w:pos="1123"/>
              </w:tabs>
              <w:ind w:right="13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Маринина Ю.А., доцент</w:t>
            </w:r>
          </w:p>
        </w:tc>
        <w:tc>
          <w:tcPr>
            <w:tcW w:w="3818" w:type="dxa"/>
          </w:tcPr>
          <w:p w:rsidR="00E76BFD" w:rsidRPr="00DB597C" w:rsidRDefault="00E76BFD" w:rsidP="00AB5BD7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Кафедра русской и зарубежной филологии</w:t>
            </w:r>
          </w:p>
        </w:tc>
      </w:tr>
      <w:tr w:rsidR="00E76BFD" w:rsidRPr="00DB597C" w:rsidTr="00AB5BD7">
        <w:tc>
          <w:tcPr>
            <w:tcW w:w="5752" w:type="dxa"/>
          </w:tcPr>
          <w:p w:rsidR="00E76BFD" w:rsidRDefault="00E76BFD" w:rsidP="00AB5BD7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818" w:type="dxa"/>
          </w:tcPr>
          <w:p w:rsidR="00E76BFD" w:rsidRDefault="00E76BFD" w:rsidP="00AB5BD7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E76BFD" w:rsidRPr="00DB597C" w:rsidRDefault="00E76BFD" w:rsidP="00E76BF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b/>
        </w:rPr>
      </w:pPr>
    </w:p>
    <w:p w:rsidR="00E76BFD" w:rsidRPr="00DB597C" w:rsidRDefault="00E76BFD" w:rsidP="00E76BFD">
      <w:pPr>
        <w:spacing w:after="0" w:line="360" w:lineRule="auto"/>
      </w:pPr>
    </w:p>
    <w:p w:rsidR="00E76BFD" w:rsidRPr="00DB597C" w:rsidRDefault="00E76BFD" w:rsidP="00E76BFD">
      <w:pPr>
        <w:spacing w:after="0" w:line="360" w:lineRule="auto"/>
      </w:pPr>
    </w:p>
    <w:p w:rsidR="00E76BFD" w:rsidRDefault="00E76BFD" w:rsidP="00E76BFD">
      <w:pPr>
        <w:spacing w:after="0" w:line="360" w:lineRule="auto"/>
      </w:pPr>
      <w:r w:rsidRPr="00DB597C">
        <w:t xml:space="preserve">Одобрена на заседании выпускающей кафедры </w:t>
      </w:r>
      <w:r>
        <w:t>русской и зарубежной филологии</w:t>
      </w:r>
    </w:p>
    <w:p w:rsidR="00E76BFD" w:rsidRDefault="00E76BFD" w:rsidP="00E76BFD">
      <w:pPr>
        <w:spacing w:after="0" w:line="360" w:lineRule="auto"/>
      </w:pPr>
      <w:r>
        <w:t>(протокол № 12 от «18» июня 2021 г.)</w:t>
      </w:r>
    </w:p>
    <w:p w:rsidR="00E76BFD" w:rsidRPr="00DB597C" w:rsidRDefault="00E76BFD" w:rsidP="00E76BFD">
      <w:pPr>
        <w:spacing w:after="0" w:line="360" w:lineRule="auto"/>
      </w:pPr>
      <w:r w:rsidRPr="00DB597C">
        <w:t>Зав. выпускающей кафедрой _____________________________/</w:t>
      </w:r>
      <w:r>
        <w:t>Маринина Ю.А.</w:t>
      </w:r>
      <w:r w:rsidRPr="00DB597C">
        <w:t>/</w:t>
      </w:r>
    </w:p>
    <w:p w:rsidR="00E76BFD" w:rsidRPr="00DB597C" w:rsidRDefault="00E76BFD" w:rsidP="00E76BFD">
      <w:pPr>
        <w:spacing w:after="0" w:line="360" w:lineRule="auto"/>
      </w:pPr>
    </w:p>
    <w:p w:rsidR="00E76BFD" w:rsidRPr="00DB597C" w:rsidRDefault="00E76BFD" w:rsidP="00E76BFD">
      <w:pPr>
        <w:spacing w:after="0" w:line="240" w:lineRule="auto"/>
        <w:jc w:val="both"/>
      </w:pPr>
      <w:r w:rsidRPr="00DB597C">
        <w:t>СОГЛАСОВАНО</w:t>
      </w:r>
    </w:p>
    <w:p w:rsidR="00E76BFD" w:rsidRPr="00DB597C" w:rsidRDefault="00E76BFD" w:rsidP="00E76BFD">
      <w:pPr>
        <w:spacing w:after="0" w:line="240" w:lineRule="auto"/>
        <w:jc w:val="both"/>
      </w:pPr>
    </w:p>
    <w:p w:rsidR="00E76BFD" w:rsidRPr="00DB597C" w:rsidRDefault="00E76BFD" w:rsidP="00E76BFD">
      <w:pPr>
        <w:spacing w:after="0" w:line="240" w:lineRule="auto"/>
        <w:jc w:val="both"/>
      </w:pPr>
      <w:r w:rsidRPr="00DB597C">
        <w:t xml:space="preserve">Начальник отдела управления </w:t>
      </w:r>
    </w:p>
    <w:p w:rsidR="00E76BFD" w:rsidRPr="00DB597C" w:rsidRDefault="00E76BFD" w:rsidP="00E76BFD">
      <w:pPr>
        <w:spacing w:after="0" w:line="240" w:lineRule="auto"/>
        <w:jc w:val="both"/>
      </w:pPr>
      <w:r w:rsidRPr="00DB597C">
        <w:t>образовательными программами __________________________/</w:t>
      </w:r>
      <w:r>
        <w:t>Фомина Н.И.</w:t>
      </w:r>
      <w:r w:rsidRPr="00DB597C">
        <w:t>/</w:t>
      </w:r>
    </w:p>
    <w:p w:rsidR="00E76BFD" w:rsidRPr="00DB597C" w:rsidRDefault="00E76BFD" w:rsidP="00E76BFD">
      <w:pPr>
        <w:spacing w:after="0" w:line="240" w:lineRule="auto"/>
        <w:jc w:val="both"/>
      </w:pPr>
      <w:r w:rsidRPr="00DB597C">
        <w:t>«____»_______________20</w:t>
      </w:r>
      <w:r>
        <w:t>21</w:t>
      </w:r>
      <w:r w:rsidRPr="00DB597C">
        <w:t xml:space="preserve"> г.</w:t>
      </w:r>
    </w:p>
    <w:p w:rsidR="00E76BFD" w:rsidRPr="00DB597C" w:rsidRDefault="00E76BFD" w:rsidP="00E76BFD">
      <w:pPr>
        <w:spacing w:after="0" w:line="240" w:lineRule="auto"/>
        <w:jc w:val="both"/>
        <w:rPr>
          <w:b/>
        </w:rPr>
      </w:pPr>
    </w:p>
    <w:p w:rsidR="00E76BFD" w:rsidRDefault="00E76BFD" w:rsidP="00E76BFD">
      <w:pPr>
        <w:spacing w:after="0" w:line="240" w:lineRule="auto"/>
        <w:jc w:val="both"/>
      </w:pPr>
      <w:r w:rsidRPr="00DB597C">
        <w:t xml:space="preserve">Начальник учебно-методического </w:t>
      </w:r>
    </w:p>
    <w:p w:rsidR="00E76BFD" w:rsidRPr="00DB597C" w:rsidRDefault="00E76BFD" w:rsidP="00E76BFD">
      <w:pPr>
        <w:spacing w:after="0" w:line="240" w:lineRule="auto"/>
        <w:jc w:val="both"/>
      </w:pPr>
      <w:r w:rsidRPr="00DB597C">
        <w:t>управления _______</w:t>
      </w:r>
      <w:r>
        <w:t>____________________________</w:t>
      </w:r>
      <w:r w:rsidRPr="00DB597C">
        <w:t>_______/</w:t>
      </w:r>
      <w:r>
        <w:t>Саберов Р.А.</w:t>
      </w:r>
      <w:r w:rsidRPr="00DB597C">
        <w:t>/</w:t>
      </w:r>
    </w:p>
    <w:p w:rsidR="00E76BFD" w:rsidRPr="00DB597C" w:rsidRDefault="00E76BFD" w:rsidP="00E76BFD">
      <w:pPr>
        <w:spacing w:after="0" w:line="240" w:lineRule="auto"/>
        <w:jc w:val="both"/>
        <w:rPr>
          <w:b/>
        </w:rPr>
      </w:pPr>
      <w:r w:rsidRPr="00DB597C">
        <w:t>«____»_______________20</w:t>
      </w:r>
      <w:r>
        <w:t>21</w:t>
      </w:r>
      <w:r w:rsidRPr="00DB597C">
        <w:t xml:space="preserve"> г.</w:t>
      </w:r>
    </w:p>
    <w:p w:rsidR="00E76BFD" w:rsidRPr="00DB597C" w:rsidRDefault="00E76BFD" w:rsidP="00E76BFD">
      <w:pPr>
        <w:spacing w:after="0" w:line="240" w:lineRule="auto"/>
        <w:jc w:val="center"/>
        <w:rPr>
          <w:b/>
          <w:caps/>
        </w:rPr>
      </w:pPr>
    </w:p>
    <w:p w:rsidR="003478FD" w:rsidRDefault="003478FD">
      <w:pPr>
        <w:pStyle w:val="centerspacing2"/>
        <w:rPr>
          <w:rStyle w:val="font12bold"/>
        </w:rPr>
      </w:pPr>
    </w:p>
    <w:p w:rsidR="003478FD" w:rsidRDefault="003478FD">
      <w:pPr>
        <w:pStyle w:val="centerspacing2"/>
        <w:rPr>
          <w:rStyle w:val="font12bold"/>
        </w:rPr>
      </w:pPr>
    </w:p>
    <w:p w:rsidR="00951493" w:rsidRDefault="000C777A">
      <w:pPr>
        <w:pStyle w:val="centerspacing2"/>
      </w:pPr>
      <w:r>
        <w:rPr>
          <w:rStyle w:val="font12bold"/>
        </w:rPr>
        <w:t>СОДЕРЖАНИЕ</w:t>
      </w:r>
    </w:p>
    <w:p w:rsidR="00951493" w:rsidRDefault="00A35E8E">
      <w:pPr>
        <w:tabs>
          <w:tab w:val="right" w:leader="dot" w:pos="9062"/>
        </w:tabs>
      </w:pPr>
      <w:r>
        <w:fldChar w:fldCharType="begin"/>
      </w:r>
      <w:r w:rsidR="000C777A">
        <w:instrText>TOC \o 1-2 \h \z \u</w:instrText>
      </w:r>
      <w:r>
        <w:fldChar w:fldCharType="separate"/>
      </w:r>
      <w:hyperlink w:anchor="_Toc1" w:history="1">
        <w:r w:rsidR="000C777A">
          <w:t>1. НАЗНАЧЕНИЕ МОДУЛЯ</w:t>
        </w:r>
        <w:r w:rsidR="000C777A">
          <w:tab/>
        </w:r>
        <w:r>
          <w:fldChar w:fldCharType="begin"/>
        </w:r>
        <w:r w:rsidR="000C777A">
          <w:instrText>PAGEREF _Toc1 \h</w:instrText>
        </w:r>
        <w:r>
          <w:fldChar w:fldCharType="end"/>
        </w:r>
      </w:hyperlink>
    </w:p>
    <w:p w:rsidR="00951493" w:rsidRDefault="00310255">
      <w:pPr>
        <w:tabs>
          <w:tab w:val="right" w:leader="dot" w:pos="9062"/>
        </w:tabs>
      </w:pPr>
      <w:r>
        <w:t xml:space="preserve">      </w:t>
      </w:r>
      <w:hyperlink w:anchor="1." w:history="1">
        <w:r w:rsidR="000C777A">
          <w:t>2.1. Образовательные цели и задачи</w:t>
        </w:r>
        <w:r w:rsidR="000C777A">
          <w:tab/>
        </w:r>
        <w:r w:rsidR="00A35E8E">
          <w:fldChar w:fldCharType="begin"/>
        </w:r>
        <w:r w:rsidR="000C777A">
          <w:instrText>PAGEREF _Toc3 \h</w:instrText>
        </w:r>
        <w:r w:rsidR="00A35E8E">
          <w:fldChar w:fldCharType="end"/>
        </w:r>
      </w:hyperlink>
    </w:p>
    <w:p w:rsidR="00951493" w:rsidRDefault="002E0301">
      <w:pPr>
        <w:tabs>
          <w:tab w:val="right" w:leader="dot" w:pos="9062"/>
        </w:tabs>
        <w:ind w:left="360"/>
      </w:pPr>
      <w:hyperlink w:anchor="_Toc4" w:history="1">
        <w:r w:rsidR="000C777A">
          <w:t>2.2. Образовательные результаты (ОР) выпускника</w:t>
        </w:r>
        <w:r w:rsidR="000C777A">
          <w:tab/>
        </w:r>
        <w:r w:rsidR="00A35E8E">
          <w:fldChar w:fldCharType="begin"/>
        </w:r>
        <w:r w:rsidR="000C777A">
          <w:instrText>PAGEREF _Toc4 \h</w:instrText>
        </w:r>
        <w:r w:rsidR="00A35E8E">
          <w:fldChar w:fldCharType="end"/>
        </w:r>
      </w:hyperlink>
    </w:p>
    <w:p w:rsidR="00951493" w:rsidRDefault="002E0301">
      <w:pPr>
        <w:tabs>
          <w:tab w:val="right" w:leader="dot" w:pos="9062"/>
        </w:tabs>
        <w:ind w:left="360"/>
      </w:pPr>
      <w:hyperlink w:anchor="_Toc5" w:history="1">
        <w:r w:rsidR="000C777A">
          <w:t>2.3. Руководители и преподаватели модуля</w:t>
        </w:r>
        <w:r w:rsidR="000C777A">
          <w:tab/>
        </w:r>
        <w:r w:rsidR="00A35E8E">
          <w:fldChar w:fldCharType="begin"/>
        </w:r>
        <w:r w:rsidR="000C777A">
          <w:instrText>PAGEREF _Toc5 \h</w:instrText>
        </w:r>
        <w:r w:rsidR="00A35E8E">
          <w:fldChar w:fldCharType="end"/>
        </w:r>
      </w:hyperlink>
    </w:p>
    <w:p w:rsidR="00951493" w:rsidRDefault="002E0301">
      <w:pPr>
        <w:tabs>
          <w:tab w:val="right" w:leader="dot" w:pos="9062"/>
        </w:tabs>
        <w:ind w:left="360"/>
      </w:pPr>
      <w:hyperlink w:anchor="_Toc6" w:history="1">
        <w:r w:rsidR="000C777A">
          <w:t>2.4. Статус образовательного модуля</w:t>
        </w:r>
        <w:r w:rsidR="000C777A">
          <w:tab/>
        </w:r>
        <w:r w:rsidR="00A35E8E">
          <w:fldChar w:fldCharType="begin"/>
        </w:r>
        <w:r w:rsidR="000C777A">
          <w:instrText>PAGEREF _Toc6 \h</w:instrText>
        </w:r>
        <w:r w:rsidR="00A35E8E">
          <w:fldChar w:fldCharType="end"/>
        </w:r>
      </w:hyperlink>
    </w:p>
    <w:p w:rsidR="00951493" w:rsidRDefault="002E0301">
      <w:pPr>
        <w:tabs>
          <w:tab w:val="right" w:leader="dot" w:pos="9062"/>
        </w:tabs>
        <w:ind w:left="360"/>
      </w:pPr>
      <w:hyperlink w:anchor="_Toc7" w:history="1">
        <w:r w:rsidR="000C777A">
          <w:t>2.5. Трудоемкость модуля</w:t>
        </w:r>
        <w:r w:rsidR="000C777A">
          <w:tab/>
        </w:r>
        <w:r w:rsidR="00A35E8E">
          <w:fldChar w:fldCharType="begin"/>
        </w:r>
        <w:r w:rsidR="000C777A">
          <w:instrText>PAGEREF _Toc7 \h</w:instrText>
        </w:r>
        <w:r w:rsidR="00A35E8E">
          <w:fldChar w:fldCharType="end"/>
        </w:r>
      </w:hyperlink>
    </w:p>
    <w:p w:rsidR="00951493" w:rsidRDefault="002E0301">
      <w:pPr>
        <w:tabs>
          <w:tab w:val="right" w:leader="dot" w:pos="9062"/>
        </w:tabs>
      </w:pPr>
      <w:hyperlink w:anchor="_Toc8" w:history="1">
        <w:r w:rsidR="000C777A">
          <w:t>3. СТРУКТУРА МОДУЛЯ «РУССКИЙ ЯЗЫК КАК ИНОСТРАННЫЙ (УРОВЕНЬ НОСИТЕЛЯ ЯЗЫКА)»</w:t>
        </w:r>
        <w:r w:rsidR="000C777A">
          <w:tab/>
        </w:r>
        <w:r w:rsidR="00A35E8E">
          <w:fldChar w:fldCharType="begin"/>
        </w:r>
        <w:r w:rsidR="000C777A">
          <w:instrText>PAGEREF _Toc8 \h</w:instrText>
        </w:r>
        <w:r w:rsidR="00A35E8E">
          <w:fldChar w:fldCharType="end"/>
        </w:r>
      </w:hyperlink>
    </w:p>
    <w:p w:rsidR="00951493" w:rsidRDefault="002E0301">
      <w:pPr>
        <w:tabs>
          <w:tab w:val="right" w:leader="dot" w:pos="9062"/>
        </w:tabs>
      </w:pPr>
      <w:hyperlink w:anchor="_Toc9" w:history="1">
        <w:r w:rsidR="000C777A">
          <w:t>4. МЕТОДИЧЕСКИЕ УКАЗАНИЯ ДЛЯ ОБУЧАЮЩИХСЯ ПО ОСВОЕНИЮ МОДУЛЯ</w:t>
        </w:r>
        <w:r w:rsidR="000C777A">
          <w:tab/>
        </w:r>
        <w:r w:rsidR="00A35E8E">
          <w:fldChar w:fldCharType="begin"/>
        </w:r>
        <w:r w:rsidR="000C777A">
          <w:instrText>PAGEREF _Toc9 \h</w:instrText>
        </w:r>
        <w:r w:rsidR="00A35E8E">
          <w:fldChar w:fldCharType="end"/>
        </w:r>
      </w:hyperlink>
    </w:p>
    <w:p w:rsidR="00951493" w:rsidRDefault="002E0301">
      <w:pPr>
        <w:tabs>
          <w:tab w:val="right" w:leader="dot" w:pos="9062"/>
        </w:tabs>
      </w:pPr>
      <w:hyperlink w:anchor="_Toc10" w:history="1">
        <w:r w:rsidR="000C777A">
          <w:t>5. ПРОГРАММЫ ДИСЦИПЛИН МОДУЛЯ</w:t>
        </w:r>
        <w:r w:rsidR="000C777A">
          <w:tab/>
        </w:r>
        <w:r w:rsidR="00A35E8E">
          <w:fldChar w:fldCharType="begin"/>
        </w:r>
        <w:r w:rsidR="000C777A">
          <w:instrText>PAGEREF _Toc10 \h</w:instrText>
        </w:r>
        <w:r w:rsidR="00A35E8E">
          <w:fldChar w:fldCharType="end"/>
        </w:r>
      </w:hyperlink>
    </w:p>
    <w:p w:rsidR="00951493" w:rsidRDefault="002E0301">
      <w:pPr>
        <w:tabs>
          <w:tab w:val="right" w:leader="dot" w:pos="9062"/>
        </w:tabs>
        <w:ind w:left="360"/>
      </w:pPr>
      <w:hyperlink w:anchor="_Toc11" w:history="1">
        <w:r w:rsidR="000C777A">
          <w:t>5.1. Программа дисциплины «Основы теории литературы»</w:t>
        </w:r>
        <w:r w:rsidR="000C777A">
          <w:tab/>
        </w:r>
        <w:r w:rsidR="00A35E8E">
          <w:fldChar w:fldCharType="begin"/>
        </w:r>
        <w:r w:rsidR="000C777A">
          <w:instrText>PAGEREF _Toc11 \h</w:instrText>
        </w:r>
        <w:r w:rsidR="00A35E8E">
          <w:fldChar w:fldCharType="end"/>
        </w:r>
      </w:hyperlink>
    </w:p>
    <w:p w:rsidR="00951493" w:rsidRDefault="002E0301">
      <w:pPr>
        <w:tabs>
          <w:tab w:val="right" w:leader="dot" w:pos="9062"/>
        </w:tabs>
        <w:ind w:left="360"/>
      </w:pPr>
      <w:hyperlink w:anchor="_Toc30" w:history="1">
        <w:r w:rsidR="000C777A">
          <w:t>5.2. Программа дисциплины «Современная русская литература»</w:t>
        </w:r>
        <w:r w:rsidR="000C777A">
          <w:tab/>
        </w:r>
        <w:r w:rsidR="00A35E8E">
          <w:fldChar w:fldCharType="begin"/>
        </w:r>
        <w:r w:rsidR="000C777A">
          <w:instrText>PAGEREF _Toc30 \h</w:instrText>
        </w:r>
        <w:r w:rsidR="00A35E8E">
          <w:fldChar w:fldCharType="end"/>
        </w:r>
      </w:hyperlink>
    </w:p>
    <w:p w:rsidR="00951493" w:rsidRDefault="002E0301">
      <w:pPr>
        <w:tabs>
          <w:tab w:val="right" w:leader="dot" w:pos="9062"/>
        </w:tabs>
        <w:ind w:left="360"/>
      </w:pPr>
      <w:hyperlink w:anchor="_Toc49" w:history="1">
        <w:r w:rsidR="000C777A">
          <w:t>5.3. Программа дисциплины «Шедевры мировой литературы»</w:t>
        </w:r>
        <w:r w:rsidR="000C777A">
          <w:tab/>
        </w:r>
        <w:r w:rsidR="00A35E8E">
          <w:fldChar w:fldCharType="begin"/>
        </w:r>
        <w:r w:rsidR="000C777A">
          <w:instrText>PAGEREF _Toc49 \h</w:instrText>
        </w:r>
        <w:r w:rsidR="00A35E8E">
          <w:fldChar w:fldCharType="end"/>
        </w:r>
      </w:hyperlink>
    </w:p>
    <w:p w:rsidR="00951493" w:rsidRDefault="002E0301">
      <w:pPr>
        <w:tabs>
          <w:tab w:val="right" w:leader="dot" w:pos="9062"/>
        </w:tabs>
        <w:ind w:left="360"/>
      </w:pPr>
      <w:hyperlink w:anchor="_Toc68" w:history="1">
        <w:r w:rsidR="000C777A">
          <w:t>5.4. Программа дисциплины «Язык средств массовой информации»</w:t>
        </w:r>
        <w:r w:rsidR="000C777A">
          <w:tab/>
        </w:r>
        <w:r w:rsidR="00A35E8E">
          <w:fldChar w:fldCharType="begin"/>
        </w:r>
        <w:r w:rsidR="000C777A">
          <w:instrText>PAGEREF _Toc68 \h</w:instrText>
        </w:r>
        <w:r w:rsidR="00A35E8E">
          <w:fldChar w:fldCharType="end"/>
        </w:r>
      </w:hyperlink>
    </w:p>
    <w:p w:rsidR="00951493" w:rsidRDefault="002E0301">
      <w:pPr>
        <w:tabs>
          <w:tab w:val="right" w:leader="dot" w:pos="9062"/>
        </w:tabs>
        <w:ind w:left="360"/>
      </w:pPr>
      <w:hyperlink w:anchor="_Toc87" w:history="1">
        <w:r w:rsidR="000C777A">
          <w:t>5.5. Программа дисциплины «Национальные образы мира в языке и литературе»</w:t>
        </w:r>
        <w:r w:rsidR="000C777A">
          <w:tab/>
        </w:r>
        <w:r w:rsidR="00A35E8E">
          <w:fldChar w:fldCharType="begin"/>
        </w:r>
        <w:r w:rsidR="000C777A">
          <w:instrText>PAGEREF _Toc87 \h</w:instrText>
        </w:r>
        <w:r w:rsidR="00A35E8E">
          <w:fldChar w:fldCharType="end"/>
        </w:r>
      </w:hyperlink>
    </w:p>
    <w:p w:rsidR="00951493" w:rsidRDefault="002E0301">
      <w:pPr>
        <w:tabs>
          <w:tab w:val="right" w:leader="dot" w:pos="9062"/>
        </w:tabs>
        <w:ind w:left="360"/>
      </w:pPr>
      <w:hyperlink w:anchor="_Toc106" w:history="1">
        <w:r w:rsidR="000C777A">
          <w:t>5.6. Программа дисциплины «Практикум по подготовке к международному экзамену»</w:t>
        </w:r>
        <w:r w:rsidR="000C777A">
          <w:tab/>
        </w:r>
        <w:r w:rsidR="00A35E8E">
          <w:fldChar w:fldCharType="begin"/>
        </w:r>
        <w:r w:rsidR="000C777A">
          <w:instrText>PAGEREF _Toc106 \h</w:instrText>
        </w:r>
        <w:r w:rsidR="00A35E8E">
          <w:fldChar w:fldCharType="end"/>
        </w:r>
      </w:hyperlink>
    </w:p>
    <w:p w:rsidR="00951493" w:rsidRDefault="002E0301">
      <w:pPr>
        <w:tabs>
          <w:tab w:val="right" w:leader="dot" w:pos="9062"/>
        </w:tabs>
        <w:ind w:left="360"/>
      </w:pPr>
      <w:hyperlink w:anchor="_Toc125" w:history="1">
        <w:r w:rsidR="000C777A">
          <w:t>5.7. Программа дисциплины «Русская классическая поэзия»</w:t>
        </w:r>
        <w:r w:rsidR="000C777A">
          <w:tab/>
        </w:r>
        <w:r w:rsidR="00A35E8E">
          <w:fldChar w:fldCharType="begin"/>
        </w:r>
        <w:r w:rsidR="000C777A">
          <w:instrText>PAGEREF _Toc125 \h</w:instrText>
        </w:r>
        <w:r w:rsidR="00A35E8E">
          <w:fldChar w:fldCharType="end"/>
        </w:r>
      </w:hyperlink>
    </w:p>
    <w:p w:rsidR="00951493" w:rsidRDefault="002E0301">
      <w:pPr>
        <w:tabs>
          <w:tab w:val="right" w:leader="dot" w:pos="9062"/>
        </w:tabs>
      </w:pPr>
      <w:hyperlink w:anchor="_Toc144" w:history="1">
        <w:r w:rsidR="000C777A">
          <w:t>6. ПРОГРАММЫ ПРАКТИК МОДУЛЯ</w:t>
        </w:r>
        <w:r w:rsidR="000C777A">
          <w:tab/>
        </w:r>
        <w:r w:rsidR="00A35E8E">
          <w:fldChar w:fldCharType="begin"/>
        </w:r>
        <w:r w:rsidR="000C777A">
          <w:instrText>PAGEREF _Toc144 \h</w:instrText>
        </w:r>
        <w:r w:rsidR="00A35E8E">
          <w:fldChar w:fldCharType="end"/>
        </w:r>
      </w:hyperlink>
    </w:p>
    <w:p w:rsidR="00951493" w:rsidRDefault="002E0301">
      <w:pPr>
        <w:tabs>
          <w:tab w:val="right" w:leader="dot" w:pos="9062"/>
        </w:tabs>
      </w:pPr>
      <w:hyperlink w:anchor="_Toc145" w:history="1">
        <w:r w:rsidR="000C777A">
          <w:t>7. ПРОГРАММА ИТОГОВОЙ АТТЕСТАЦИИ</w:t>
        </w:r>
        <w:r w:rsidR="000C777A">
          <w:tab/>
        </w:r>
        <w:r w:rsidR="00A35E8E">
          <w:fldChar w:fldCharType="begin"/>
        </w:r>
        <w:r w:rsidR="000C777A">
          <w:instrText>PAGEREF _Toc145 \h</w:instrText>
        </w:r>
        <w:r w:rsidR="00A35E8E">
          <w:fldChar w:fldCharType="end"/>
        </w:r>
      </w:hyperlink>
    </w:p>
    <w:p w:rsidR="00951493" w:rsidRDefault="00A35E8E">
      <w:r>
        <w:fldChar w:fldCharType="end"/>
      </w:r>
    </w:p>
    <w:p w:rsidR="00951493" w:rsidRDefault="000C777A">
      <w:r>
        <w:br w:type="page"/>
      </w:r>
    </w:p>
    <w:p w:rsidR="00951493" w:rsidRDefault="000C777A">
      <w:pPr>
        <w:pStyle w:val="1"/>
      </w:pPr>
      <w:bookmarkStart w:id="1" w:name="_Toc1"/>
      <w:r>
        <w:lastRenderedPageBreak/>
        <w:t>1. НАЗНАЧЕНИЕ МОДУЛЯ</w:t>
      </w:r>
      <w:bookmarkEnd w:id="1"/>
    </w:p>
    <w:p w:rsidR="00951493" w:rsidRDefault="000C777A">
      <w:pPr>
        <w:pStyle w:val="justifyspacing01indent"/>
      </w:pPr>
      <w:r>
        <w:rPr>
          <w:rStyle w:val="font12"/>
        </w:rPr>
        <w:t xml:space="preserve">Модуль «Русский язык как иностранный (уровень носителя языка)» является одним из элементов подготовки студентов-бакалавров по направлению подготовки 44.03.01 Педагогическое образование, профилю подготовки "Русский язык как иностранный" .  Модуль «Русский язык как иностранный (уровень носителя языка)» направлен на формирование лингвокультурологических и социокультурных компетенций педагога. В процессе изучения дисциплин модуля знания,  полученные в процессе изучения теории и методики преподавания русского языка как иностранного, подкрепляются и дополняются знаниями о культуре России и мировой культуре в целом.  Модуль «Русский язык как иностранный (уровень носителя языка)»  предназначен для студентов 3-4 курсов бакалавриата. Структура и последовательность изучения дисциплин в составе модуля способствует формированию у студентов способностей к ведению диалога в условиях межкультурного взаимодействия и поликультурной толерантности. </w:t>
      </w:r>
    </w:p>
    <w:p w:rsidR="00951493" w:rsidRDefault="00951493">
      <w:pPr>
        <w:pStyle w:val="centerspacing01"/>
        <w:rPr>
          <w:rStyle w:val="font12"/>
        </w:rPr>
      </w:pPr>
    </w:p>
    <w:p w:rsidR="00951493" w:rsidRDefault="000C777A">
      <w:pPr>
        <w:pStyle w:val="1"/>
      </w:pPr>
      <w:bookmarkStart w:id="2" w:name="_Toc2"/>
      <w:r>
        <w:t>2. ХАРАКТЕРИСТИКА МОДУЛЯ</w:t>
      </w:r>
      <w:bookmarkEnd w:id="2"/>
    </w:p>
    <w:p w:rsidR="00951493" w:rsidRDefault="000C777A">
      <w:pPr>
        <w:pStyle w:val="2"/>
      </w:pPr>
      <w:bookmarkStart w:id="3" w:name="_Toc3"/>
      <w:r>
        <w:t>2.1. Образовательные цели и задачи</w:t>
      </w:r>
      <w:bookmarkEnd w:id="3"/>
    </w:p>
    <w:p w:rsidR="00951493" w:rsidRDefault="000C777A">
      <w:pPr>
        <w:pStyle w:val="justifyspacing01indent"/>
      </w:pPr>
      <w:r>
        <w:rPr>
          <w:rStyle w:val="font12"/>
        </w:rPr>
        <w:t xml:space="preserve">Модуль ставит своей </w:t>
      </w:r>
      <w:r>
        <w:rPr>
          <w:rStyle w:val="font12bold"/>
        </w:rPr>
        <w:t>целью</w:t>
      </w:r>
      <w:r>
        <w:rPr>
          <w:rStyle w:val="font12"/>
        </w:rPr>
        <w:t xml:space="preserve">: </w:t>
      </w:r>
      <w:r w:rsidR="003D455F">
        <w:rPr>
          <w:rStyle w:val="font12"/>
        </w:rPr>
        <w:t xml:space="preserve">создать условия для </w:t>
      </w:r>
      <w:r>
        <w:rPr>
          <w:rStyle w:val="font12"/>
        </w:rPr>
        <w:t>взаимосвязанно</w:t>
      </w:r>
      <w:r w:rsidR="003D455F">
        <w:rPr>
          <w:rStyle w:val="font12"/>
        </w:rPr>
        <w:t>го</w:t>
      </w:r>
      <w:r>
        <w:rPr>
          <w:rStyle w:val="font12"/>
        </w:rPr>
        <w:t xml:space="preserve"> обучени</w:t>
      </w:r>
      <w:r w:rsidR="003D455F">
        <w:rPr>
          <w:rStyle w:val="font12"/>
        </w:rPr>
        <w:t>я</w:t>
      </w:r>
      <w:r>
        <w:rPr>
          <w:rStyle w:val="font12"/>
        </w:rPr>
        <w:t xml:space="preserve"> аспектам языка и видам речевой деятельности (на уровне носителя языка) для формирования у иностранных учащихся коммуникативной компетентности, основанной на принципах коммуникативно-ориентированной методики, и прежде всего тематико-ситуативном принципе организации учебного материала.  </w:t>
      </w:r>
    </w:p>
    <w:p w:rsidR="00951493" w:rsidRDefault="000C777A">
      <w:pPr>
        <w:pStyle w:val="leftspacing01indent"/>
      </w:pPr>
      <w:r>
        <w:rPr>
          <w:rStyle w:val="font12"/>
        </w:rPr>
        <w:t xml:space="preserve">Для достижения поставленной цели необходимо решить следующие </w:t>
      </w:r>
      <w:r>
        <w:rPr>
          <w:rStyle w:val="font12bold"/>
        </w:rPr>
        <w:t>задачи</w:t>
      </w:r>
      <w:r>
        <w:rPr>
          <w:rStyle w:val="font12"/>
        </w:rPr>
        <w:t xml:space="preserve">: </w:t>
      </w:r>
    </w:p>
    <w:p w:rsidR="002D416A" w:rsidRDefault="000C777A">
      <w:pPr>
        <w:pStyle w:val="justifyspacing01"/>
        <w:rPr>
          <w:rStyle w:val="font12"/>
        </w:rPr>
      </w:pPr>
      <w:r>
        <w:rPr>
          <w:rStyle w:val="font12"/>
        </w:rPr>
        <w:t>– расширить и закрепить системное представление о фонемно-фонетическом, лексико-семантическом, морфемном и словообразовательном уровнях языка, его орфоэпических и графико-орфографических нормах с учетом подготовки студента педагогического вуза (на уровне носителя языка);</w:t>
      </w:r>
    </w:p>
    <w:p w:rsidR="002D416A" w:rsidRDefault="000C777A">
      <w:pPr>
        <w:pStyle w:val="justifyspacing01"/>
        <w:rPr>
          <w:rStyle w:val="font12"/>
        </w:rPr>
      </w:pPr>
      <w:r>
        <w:rPr>
          <w:rStyle w:val="font12"/>
        </w:rPr>
        <w:t xml:space="preserve"> – закрепить навыки различных видов лингвистического анализа языкового материала; - обеспечить понимание и адекватную интерпретацию оригинальных текстов любой тематики: абстрактно-философских, текстов профессиональной ориентации; публицистических и художественных тексты, обладающие подтекстовыми и концептуальными смыслами. - сформировать способность к написанию собственных текстов, отражающих личные представления о предмете речи, и те</w:t>
      </w:r>
      <w:r w:rsidR="002D416A">
        <w:rPr>
          <w:rStyle w:val="font12"/>
        </w:rPr>
        <w:t>кстов воздействующего характера;</w:t>
      </w:r>
      <w:r>
        <w:rPr>
          <w:rStyle w:val="font12"/>
        </w:rPr>
        <w:t xml:space="preserve"> </w:t>
      </w:r>
    </w:p>
    <w:p w:rsidR="002D416A" w:rsidRDefault="000C777A">
      <w:pPr>
        <w:pStyle w:val="justifyspacing01"/>
        <w:rPr>
          <w:rStyle w:val="font12"/>
        </w:rPr>
      </w:pPr>
      <w:r>
        <w:rPr>
          <w:rStyle w:val="font12"/>
        </w:rPr>
        <w:t xml:space="preserve"> - обеспечить полное понимание содержания радио- и телепередач, отрывков из кинофильмов, телеспектаклей, радио-пьес, записей речей публичных выступлений и т.д., адекватное восприятие социально-культурных и эмоциональных особенностей речи </w:t>
      </w:r>
      <w:r>
        <w:rPr>
          <w:rStyle w:val="font12"/>
        </w:rPr>
        <w:lastRenderedPageBreak/>
        <w:t>говорящего, интерпретируя известные высказывания и скрытые смыслы. - способствовать созданию условий для достижения любых целей коммуникации в ситуации подготовленного и неподготовленного общения, в том числе и публичного, демонстрируя умение реализовать тактику речевого поведения, характерную для организатора коммуникации, который стреми</w:t>
      </w:r>
      <w:r w:rsidR="002D416A">
        <w:rPr>
          <w:rStyle w:val="font12"/>
        </w:rPr>
        <w:t>тся воздействовать на слушателя;</w:t>
      </w:r>
    </w:p>
    <w:p w:rsidR="00951493" w:rsidRDefault="000C777A">
      <w:pPr>
        <w:pStyle w:val="justifyspacing01"/>
      </w:pPr>
      <w:r>
        <w:rPr>
          <w:rStyle w:val="font12"/>
        </w:rPr>
        <w:t xml:space="preserve"> - обеспечить знание языковой системы, включающее понимание и навыки употребления языковых единиц и структурных отношений, необходимых при понимании и оформлении отдельных высказываний, а также высказываний, являющихся частью оригинальных текстов или их фрагментов, с учетом их стилистически выделенного использования.</w:t>
      </w:r>
    </w:p>
    <w:p w:rsidR="00951493" w:rsidRDefault="00951493">
      <w:pPr>
        <w:pStyle w:val="centerspacing01"/>
        <w:rPr>
          <w:rStyle w:val="font12"/>
        </w:rPr>
      </w:pPr>
    </w:p>
    <w:p w:rsidR="00951493" w:rsidRDefault="000C777A">
      <w:pPr>
        <w:pStyle w:val="2"/>
      </w:pPr>
      <w:bookmarkStart w:id="4" w:name="_Toc4"/>
      <w:r>
        <w:t>2.2. Образовательные результаты (ОР) выпускника</w:t>
      </w:r>
      <w:bookmarkEnd w:id="4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587"/>
        <w:gridCol w:w="2765"/>
        <w:gridCol w:w="2710"/>
        <w:gridCol w:w="1969"/>
        <w:gridCol w:w="1748"/>
      </w:tblGrid>
      <w:tr w:rsidR="00951493">
        <w:trPr>
          <w:trHeight w:val="500"/>
          <w:tblHeader/>
        </w:trPr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Код ОР</w:t>
            </w:r>
          </w:p>
        </w:tc>
        <w:tc>
          <w:tcPr>
            <w:tcW w:w="27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Содержание образовательных результатов</w:t>
            </w:r>
          </w:p>
        </w:tc>
        <w:tc>
          <w:tcPr>
            <w:tcW w:w="19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ИДК</w:t>
            </w:r>
          </w:p>
        </w:tc>
        <w:tc>
          <w:tcPr>
            <w:tcW w:w="27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Методы обучения</w:t>
            </w:r>
          </w:p>
        </w:tc>
        <w:tc>
          <w:tcPr>
            <w:tcW w:w="19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Средства оценивания  образовательных результатов</w:t>
            </w:r>
          </w:p>
        </w:tc>
      </w:tr>
      <w:tr w:rsidR="00951493">
        <w:tc>
          <w:tcPr>
            <w:tcW w:w="0" w:type="auto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ОР.1</w:t>
            </w:r>
          </w:p>
        </w:tc>
        <w:tc>
          <w:tcPr>
            <w:tcW w:w="0" w:type="auto"/>
            <w:vMerge w:val="restart"/>
          </w:tcPr>
          <w:p w:rsidR="00951493" w:rsidRDefault="000C777A" w:rsidP="00651EAA">
            <w:pPr>
              <w:pStyle w:val="leftspacing0"/>
            </w:pPr>
            <w:r>
              <w:rPr>
                <w:rStyle w:val="font11"/>
              </w:rPr>
              <w:t xml:space="preserve">Способен осуществлять коммуникацию с учетом особенностей межнационального общения </w:t>
            </w:r>
            <w:r w:rsidR="00651EAA">
              <w:rPr>
                <w:rStyle w:val="font11"/>
              </w:rPr>
              <w:t xml:space="preserve">и </w:t>
            </w:r>
            <w:r>
              <w:rPr>
                <w:rStyle w:val="font11"/>
              </w:rPr>
              <w:t xml:space="preserve">организовывать межкультурный диалог и работу в </w:t>
            </w:r>
            <w:r w:rsidR="00651EAA">
              <w:rPr>
                <w:rStyle w:val="font11"/>
              </w:rPr>
              <w:t xml:space="preserve">поликультурной </w:t>
            </w:r>
            <w:r>
              <w:rPr>
                <w:rStyle w:val="font11"/>
              </w:rPr>
              <w:t xml:space="preserve">многоконфессиональной среде. </w:t>
            </w:r>
          </w:p>
        </w:tc>
        <w:tc>
          <w:tcPr>
            <w:tcW w:w="0" w:type="auto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 xml:space="preserve">ПК.1.1. Учитывает при общении особенности разного уровня владения неродным языком. ПК.1.2. Осуществляет совместную деятельность в поликультурной среде в области РКИ. </w:t>
            </w:r>
          </w:p>
        </w:tc>
        <w:tc>
          <w:tcPr>
            <w:tcW w:w="0" w:type="auto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Проблемный метод  Эвристический метод  Исследовательский метод  Объяснительно-иллюстративный метод   Метод проектов  Методы проблемного и развивающего, контекстного обучения</w:t>
            </w:r>
          </w:p>
        </w:tc>
        <w:tc>
          <w:tcPr>
            <w:tcW w:w="0" w:type="auto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Формы для оценки:   - работ с проблемной лекцией;   - конспектов занятий;   - доклада и презентации;   - контрольных и практических работ;  - проектного задания;   - контекстной задачи;   - теста;  - эссе.</w:t>
            </w:r>
          </w:p>
        </w:tc>
      </w:tr>
      <w:tr w:rsidR="00951493">
        <w:tc>
          <w:tcPr>
            <w:tcW w:w="0" w:type="auto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ОР.2</w:t>
            </w:r>
          </w:p>
        </w:tc>
        <w:tc>
          <w:tcPr>
            <w:tcW w:w="0" w:type="auto"/>
            <w:vMerge w:val="restart"/>
          </w:tcPr>
          <w:p w:rsidR="00951493" w:rsidRDefault="000C777A" w:rsidP="00327309">
            <w:pPr>
              <w:pStyle w:val="leftspacing0"/>
            </w:pPr>
            <w:r>
              <w:rPr>
                <w:rStyle w:val="font11"/>
              </w:rPr>
              <w:t xml:space="preserve">Демонстрирует умение организовывать работу обучающихся, способствующую формированию лингвокультурологической, социокультурной и коммуникативной компетенций </w:t>
            </w:r>
            <w:r w:rsidR="00327309">
              <w:rPr>
                <w:rStyle w:val="font11"/>
              </w:rPr>
              <w:t>в социально-историческом, этическом и философском контекстах</w:t>
            </w:r>
          </w:p>
        </w:tc>
        <w:tc>
          <w:tcPr>
            <w:tcW w:w="0" w:type="auto"/>
          </w:tcPr>
          <w:p w:rsidR="00951493" w:rsidRDefault="000C777A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ПК.3.1. Способен осуществлять коммуникацию в многоконфессиональном обществе. ПК 3.2. Владеет основными методами и приемами формирования коммуникативной, социолингвистической и лингвокультурологической компетенции на занятиях русского языка как иностранного </w:t>
            </w:r>
            <w:r w:rsidR="00327309">
              <w:rPr>
                <w:rStyle w:val="font11"/>
              </w:rPr>
              <w:t>.</w:t>
            </w:r>
          </w:p>
          <w:p w:rsidR="00327309" w:rsidRDefault="00327309">
            <w:pPr>
              <w:pStyle w:val="leftspacing0"/>
            </w:pPr>
            <w:r w:rsidRPr="00133068">
              <w:t xml:space="preserve">УК.5.1. </w:t>
            </w:r>
            <w:r w:rsidRPr="00D81238">
              <w:rPr>
                <w:bCs/>
              </w:rPr>
              <w:t xml:space="preserve">Демонстрирует умение находить и использовать необходимую для </w:t>
            </w:r>
            <w:r w:rsidRPr="00D81238">
              <w:rPr>
                <w:bCs/>
              </w:rPr>
              <w:lastRenderedPageBreak/>
              <w:t>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0" w:type="auto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lastRenderedPageBreak/>
              <w:t xml:space="preserve">Проблемный метод  Эвристический метод  Исследовательский метод  Объяснительно-иллюстративный метод   Метод проектов  Методы проблемного и развивающего, контекстного обучения </w:t>
            </w:r>
          </w:p>
        </w:tc>
        <w:tc>
          <w:tcPr>
            <w:tcW w:w="0" w:type="auto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Формы для оценки:   - работ с проблемной лекцией;   - конспектов занятий;   - доклада и презентации;   - контрольных и практических работ;  - проектного задания;   - контекстной задачи;   - теста;  - эссе.</w:t>
            </w:r>
          </w:p>
        </w:tc>
      </w:tr>
    </w:tbl>
    <w:p w:rsidR="00951493" w:rsidRDefault="00951493">
      <w:pPr>
        <w:pStyle w:val="centerspacing01"/>
        <w:rPr>
          <w:rStyle w:val="font12"/>
        </w:rPr>
      </w:pPr>
    </w:p>
    <w:p w:rsidR="00951493" w:rsidRDefault="000C777A">
      <w:pPr>
        <w:pStyle w:val="2"/>
      </w:pPr>
      <w:bookmarkStart w:id="5" w:name="_Toc5"/>
      <w:r>
        <w:t>2.3. Руководители и преподаватели модуля</w:t>
      </w:r>
      <w:bookmarkEnd w:id="5"/>
    </w:p>
    <w:p w:rsidR="00A83198" w:rsidRDefault="000C777A">
      <w:pPr>
        <w:pStyle w:val="justifyspacing01"/>
        <w:rPr>
          <w:rStyle w:val="font12"/>
        </w:rPr>
      </w:pPr>
      <w:r w:rsidRPr="0051507D">
        <w:rPr>
          <w:rStyle w:val="font12"/>
          <w:i/>
        </w:rPr>
        <w:t>Руководитель</w:t>
      </w:r>
      <w:r>
        <w:rPr>
          <w:rStyle w:val="font12"/>
        </w:rPr>
        <w:t xml:space="preserve">: </w:t>
      </w:r>
    </w:p>
    <w:p w:rsidR="00A83198" w:rsidRDefault="000C777A">
      <w:pPr>
        <w:pStyle w:val="justifyspacing01"/>
        <w:rPr>
          <w:rStyle w:val="font12"/>
        </w:rPr>
      </w:pPr>
      <w:r>
        <w:rPr>
          <w:rStyle w:val="font12"/>
        </w:rPr>
        <w:t xml:space="preserve">Маринина Ю.А., к.филол.н., доцент кафедры русской и зарубежной филологии.  </w:t>
      </w:r>
      <w:r w:rsidRPr="0051507D">
        <w:rPr>
          <w:rStyle w:val="font12"/>
          <w:i/>
        </w:rPr>
        <w:t>Преподаватели</w:t>
      </w:r>
      <w:r>
        <w:rPr>
          <w:rStyle w:val="font12"/>
        </w:rPr>
        <w:t xml:space="preserve">: </w:t>
      </w:r>
    </w:p>
    <w:p w:rsidR="00A83198" w:rsidRDefault="000C777A">
      <w:pPr>
        <w:pStyle w:val="justifyspacing01"/>
        <w:rPr>
          <w:rStyle w:val="font12"/>
        </w:rPr>
      </w:pPr>
      <w:r>
        <w:rPr>
          <w:rStyle w:val="font12"/>
        </w:rPr>
        <w:t>Дзюба Е.М., д.филол.н., профессор кафедры русской и зарубежной филологии.</w:t>
      </w:r>
    </w:p>
    <w:p w:rsidR="00A83198" w:rsidRDefault="000C777A">
      <w:pPr>
        <w:pStyle w:val="justifyspacing01"/>
        <w:rPr>
          <w:rStyle w:val="font12"/>
        </w:rPr>
      </w:pPr>
      <w:r>
        <w:rPr>
          <w:rStyle w:val="font12"/>
        </w:rPr>
        <w:t xml:space="preserve">Шевелева Т.Н., к.филол.н., доцент кафедры русской и зарубежной филологии. </w:t>
      </w:r>
    </w:p>
    <w:p w:rsidR="00A83198" w:rsidRDefault="000C777A">
      <w:pPr>
        <w:pStyle w:val="justifyspacing01"/>
        <w:rPr>
          <w:rStyle w:val="font12"/>
        </w:rPr>
      </w:pPr>
      <w:r>
        <w:rPr>
          <w:rStyle w:val="font12"/>
        </w:rPr>
        <w:t xml:space="preserve">Шолина Н.В., к.филол.н., доцент кафедры русской и зарубежной филологии. </w:t>
      </w:r>
    </w:p>
    <w:p w:rsidR="00A83198" w:rsidRDefault="000C777A">
      <w:pPr>
        <w:pStyle w:val="justifyspacing01"/>
        <w:rPr>
          <w:rStyle w:val="font12"/>
        </w:rPr>
      </w:pPr>
      <w:r>
        <w:rPr>
          <w:rStyle w:val="font12"/>
        </w:rPr>
        <w:t xml:space="preserve">Бударагина Е.И., к.филол.н., доцент кафедры русского языка и культуры речи. </w:t>
      </w:r>
    </w:p>
    <w:p w:rsidR="00A83198" w:rsidRDefault="000C777A">
      <w:pPr>
        <w:pStyle w:val="justifyspacing01"/>
        <w:rPr>
          <w:rStyle w:val="font12"/>
        </w:rPr>
      </w:pPr>
      <w:r>
        <w:rPr>
          <w:rStyle w:val="font12"/>
        </w:rPr>
        <w:t xml:space="preserve">Ильченко Н.М.,  д.филол.н., профессор кафедры русской и зарубежной филологии. </w:t>
      </w:r>
    </w:p>
    <w:p w:rsidR="00951493" w:rsidRDefault="000C777A">
      <w:pPr>
        <w:pStyle w:val="justifyspacing01"/>
      </w:pPr>
      <w:r>
        <w:rPr>
          <w:rStyle w:val="font12"/>
        </w:rPr>
        <w:t>Легошина Л.Л., к.филол.н., доцент кафедры русской и зарубежной филологии.</w:t>
      </w:r>
    </w:p>
    <w:p w:rsidR="00951493" w:rsidRDefault="00951493">
      <w:pPr>
        <w:pStyle w:val="centerspacing01"/>
        <w:rPr>
          <w:rStyle w:val="font12"/>
        </w:rPr>
      </w:pPr>
    </w:p>
    <w:p w:rsidR="00951493" w:rsidRDefault="000C777A">
      <w:pPr>
        <w:pStyle w:val="2"/>
      </w:pPr>
      <w:bookmarkStart w:id="6" w:name="_Toc6"/>
      <w:r>
        <w:t>2.4. Статус образовательного модуля</w:t>
      </w:r>
      <w:bookmarkEnd w:id="6"/>
    </w:p>
    <w:p w:rsidR="00951493" w:rsidRDefault="000C777A">
      <w:pPr>
        <w:pStyle w:val="justifyspacing01"/>
      </w:pPr>
      <w:r>
        <w:rPr>
          <w:rStyle w:val="font12"/>
        </w:rPr>
        <w:t xml:space="preserve">Модуль «Русский язык как иностранный (уровень носителя языка)» изучается на 3-4 курсах бакалавриата и базируется на знаниях, полученных в ходе изучения дисциплин следующих модулей: «Человек, общество, культура», «Педагогика и психология», «Информационные технологии», «Русский язык как иностранный (элементарный и базовый уровни)», «Русский язык как иностранный (пороговый и постпороговый уровни)».  Данный модуль наряду с модулем «Методика преподавания русского языка как иностранного» является завершающим в освоении программы бакалавриата «Русский язык как иностранный» и предваряет государственную итоговую аттестацию, способствуя выполнению заданий преддипломной практики и написанию выпускной квалификационной работы. </w:t>
      </w:r>
    </w:p>
    <w:p w:rsidR="00951493" w:rsidRDefault="00951493">
      <w:pPr>
        <w:pStyle w:val="centerspacing01"/>
        <w:rPr>
          <w:rStyle w:val="font12"/>
        </w:rPr>
      </w:pPr>
    </w:p>
    <w:p w:rsidR="00951493" w:rsidRDefault="000C777A">
      <w:pPr>
        <w:pStyle w:val="2"/>
      </w:pPr>
      <w:bookmarkStart w:id="7" w:name="_Toc7"/>
      <w:r>
        <w:t>2.5. Трудоемкость модуля</w:t>
      </w:r>
      <w:bookmarkEnd w:id="7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6826"/>
        <w:gridCol w:w="2953"/>
      </w:tblGrid>
      <w:tr w:rsidR="00951493">
        <w:trPr>
          <w:trHeight w:val="300"/>
          <w:tblHeader/>
        </w:trPr>
        <w:tc>
          <w:tcPr>
            <w:tcW w:w="7000" w:type="dxa"/>
          </w:tcPr>
          <w:p w:rsidR="00951493" w:rsidRDefault="000C777A">
            <w:pPr>
              <w:pStyle w:val="centerspacing0"/>
            </w:pPr>
            <w:r>
              <w:rPr>
                <w:rStyle w:val="font12"/>
              </w:rPr>
              <w:t>Трудоемкость модуля</w:t>
            </w:r>
          </w:p>
        </w:tc>
        <w:tc>
          <w:tcPr>
            <w:tcW w:w="3000" w:type="dxa"/>
          </w:tcPr>
          <w:p w:rsidR="00951493" w:rsidRDefault="000C777A">
            <w:pPr>
              <w:pStyle w:val="centerspacing0"/>
            </w:pPr>
            <w:r>
              <w:rPr>
                <w:rStyle w:val="font12"/>
              </w:rPr>
              <w:t>Час./з.е.</w:t>
            </w:r>
          </w:p>
        </w:tc>
      </w:tr>
      <w:tr w:rsidR="00951493">
        <w:trPr>
          <w:trHeight w:val="300"/>
        </w:trPr>
        <w:tc>
          <w:tcPr>
            <w:tcW w:w="70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Всего</w:t>
            </w:r>
          </w:p>
        </w:tc>
        <w:tc>
          <w:tcPr>
            <w:tcW w:w="3000" w:type="dxa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648</w:t>
            </w:r>
            <w:r w:rsidR="0098469A">
              <w:rPr>
                <w:rStyle w:val="font11"/>
              </w:rPr>
              <w:t>/18</w:t>
            </w:r>
          </w:p>
        </w:tc>
      </w:tr>
      <w:tr w:rsidR="00951493">
        <w:trPr>
          <w:trHeight w:val="300"/>
        </w:trPr>
        <w:tc>
          <w:tcPr>
            <w:tcW w:w="70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lastRenderedPageBreak/>
              <w:t>в т.ч. контактная работа с преподавателем</w:t>
            </w:r>
          </w:p>
        </w:tc>
        <w:tc>
          <w:tcPr>
            <w:tcW w:w="3000" w:type="dxa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336</w:t>
            </w:r>
          </w:p>
        </w:tc>
      </w:tr>
      <w:tr w:rsidR="00951493">
        <w:trPr>
          <w:trHeight w:val="300"/>
        </w:trPr>
        <w:tc>
          <w:tcPr>
            <w:tcW w:w="70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в т.ч. самостоятельная работа</w:t>
            </w:r>
          </w:p>
        </w:tc>
        <w:tc>
          <w:tcPr>
            <w:tcW w:w="3000" w:type="dxa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312</w:t>
            </w:r>
          </w:p>
        </w:tc>
      </w:tr>
      <w:tr w:rsidR="00951493">
        <w:trPr>
          <w:trHeight w:val="300"/>
        </w:trPr>
        <w:tc>
          <w:tcPr>
            <w:tcW w:w="70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практика</w:t>
            </w:r>
          </w:p>
        </w:tc>
        <w:tc>
          <w:tcPr>
            <w:tcW w:w="3000" w:type="dxa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не предусмотрена</w:t>
            </w:r>
          </w:p>
        </w:tc>
      </w:tr>
    </w:tbl>
    <w:p w:rsidR="00951493" w:rsidRDefault="000C777A">
      <w:r>
        <w:br w:type="page"/>
      </w:r>
    </w:p>
    <w:p w:rsidR="00951493" w:rsidRDefault="00951493">
      <w:pPr>
        <w:sectPr w:rsidR="00951493">
          <w:pgSz w:w="11905" w:h="16837"/>
          <w:pgMar w:top="1133" w:right="1133" w:bottom="1133" w:left="1133" w:header="720" w:footer="720" w:gutter="0"/>
          <w:pgNumType w:start="2"/>
          <w:cols w:space="720"/>
        </w:sectPr>
      </w:pPr>
    </w:p>
    <w:p w:rsidR="00951493" w:rsidRDefault="000C777A">
      <w:pPr>
        <w:pStyle w:val="1"/>
      </w:pPr>
      <w:bookmarkStart w:id="8" w:name="_Toc8"/>
      <w:r>
        <w:lastRenderedPageBreak/>
        <w:t>3. СТРУКТУРА МОДУЛЯ «РУССКИЙ ЯЗЫК КАК ИНОСТРАННЫЙ (УРОВЕНЬ НОСИТЕЛЯ ЯЗЫКА)»</w:t>
      </w:r>
      <w:bookmarkEnd w:id="8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1715"/>
        <w:gridCol w:w="2255"/>
        <w:gridCol w:w="683"/>
        <w:gridCol w:w="1303"/>
        <w:gridCol w:w="1265"/>
        <w:gridCol w:w="1760"/>
        <w:gridCol w:w="1385"/>
        <w:gridCol w:w="1465"/>
        <w:gridCol w:w="1067"/>
        <w:gridCol w:w="1813"/>
      </w:tblGrid>
      <w:tr w:rsidR="00951493">
        <w:trPr>
          <w:trHeight w:val="276"/>
          <w:tblHeader/>
        </w:trPr>
        <w:tc>
          <w:tcPr>
            <w:tcW w:w="1500" w:type="dxa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Код</w:t>
            </w:r>
          </w:p>
        </w:tc>
        <w:tc>
          <w:tcPr>
            <w:tcW w:w="2500" w:type="dxa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Дисциплина</w:t>
            </w:r>
          </w:p>
        </w:tc>
        <w:tc>
          <w:tcPr>
            <w:tcW w:w="5500" w:type="dxa"/>
            <w:gridSpan w:val="5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Трудоемкость (час.)</w:t>
            </w:r>
          </w:p>
        </w:tc>
        <w:tc>
          <w:tcPr>
            <w:tcW w:w="1000" w:type="dxa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Трудоемкость  (з.е.)</w:t>
            </w:r>
          </w:p>
        </w:tc>
        <w:tc>
          <w:tcPr>
            <w:tcW w:w="1500" w:type="dxa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Порядок изучения</w:t>
            </w:r>
          </w:p>
        </w:tc>
        <w:tc>
          <w:tcPr>
            <w:tcW w:w="2000" w:type="dxa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Образовательные результаты (код ОР)</w:t>
            </w:r>
          </w:p>
        </w:tc>
      </w:tr>
      <w:tr w:rsidR="00951493">
        <w:trPr>
          <w:trHeight w:val="517"/>
          <w:tblHeader/>
        </w:trPr>
        <w:tc>
          <w:tcPr>
            <w:tcW w:w="1500" w:type="dxa"/>
            <w:vMerge/>
          </w:tcPr>
          <w:p w:rsidR="00951493" w:rsidRDefault="00951493"/>
        </w:tc>
        <w:tc>
          <w:tcPr>
            <w:tcW w:w="2500" w:type="dxa"/>
            <w:vMerge/>
          </w:tcPr>
          <w:p w:rsidR="00951493" w:rsidRDefault="00951493"/>
        </w:tc>
        <w:tc>
          <w:tcPr>
            <w:tcW w:w="500" w:type="dxa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Всего</w:t>
            </w:r>
          </w:p>
        </w:tc>
        <w:tc>
          <w:tcPr>
            <w:tcW w:w="3000" w:type="dxa"/>
            <w:gridSpan w:val="2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000" w:type="dxa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000" w:type="dxa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Аттестация</w:t>
            </w:r>
          </w:p>
        </w:tc>
        <w:tc>
          <w:tcPr>
            <w:tcW w:w="1000" w:type="dxa"/>
            <w:vMerge/>
          </w:tcPr>
          <w:p w:rsidR="00951493" w:rsidRDefault="00951493"/>
        </w:tc>
        <w:tc>
          <w:tcPr>
            <w:tcW w:w="1500" w:type="dxa"/>
            <w:vMerge/>
          </w:tcPr>
          <w:p w:rsidR="00951493" w:rsidRDefault="00951493"/>
        </w:tc>
        <w:tc>
          <w:tcPr>
            <w:tcW w:w="2000" w:type="dxa"/>
            <w:vMerge/>
          </w:tcPr>
          <w:p w:rsidR="00951493" w:rsidRDefault="00951493"/>
        </w:tc>
      </w:tr>
      <w:tr w:rsidR="00951493">
        <w:trPr>
          <w:trHeight w:val="517"/>
          <w:tblHeader/>
        </w:trPr>
        <w:tc>
          <w:tcPr>
            <w:tcW w:w="1500" w:type="dxa"/>
            <w:vMerge/>
          </w:tcPr>
          <w:p w:rsidR="00951493" w:rsidRDefault="00951493"/>
        </w:tc>
        <w:tc>
          <w:tcPr>
            <w:tcW w:w="2500" w:type="dxa"/>
            <w:vMerge/>
          </w:tcPr>
          <w:p w:rsidR="00951493" w:rsidRDefault="00951493"/>
        </w:tc>
        <w:tc>
          <w:tcPr>
            <w:tcW w:w="1000" w:type="dxa"/>
            <w:vMerge/>
          </w:tcPr>
          <w:p w:rsidR="00951493" w:rsidRDefault="00951493"/>
        </w:tc>
        <w:tc>
          <w:tcPr>
            <w:tcW w:w="1500" w:type="dxa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500" w:type="dxa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Контактная СР (в т.ч. в ЭИОС)</w:t>
            </w:r>
          </w:p>
        </w:tc>
        <w:tc>
          <w:tcPr>
            <w:tcW w:w="1000" w:type="dxa"/>
            <w:vMerge/>
          </w:tcPr>
          <w:p w:rsidR="00951493" w:rsidRDefault="00951493"/>
        </w:tc>
        <w:tc>
          <w:tcPr>
            <w:tcW w:w="1000" w:type="dxa"/>
            <w:vMerge/>
          </w:tcPr>
          <w:p w:rsidR="00951493" w:rsidRDefault="00951493"/>
        </w:tc>
        <w:tc>
          <w:tcPr>
            <w:tcW w:w="1000" w:type="dxa"/>
            <w:vMerge/>
          </w:tcPr>
          <w:p w:rsidR="00951493" w:rsidRDefault="00951493"/>
        </w:tc>
        <w:tc>
          <w:tcPr>
            <w:tcW w:w="1500" w:type="dxa"/>
            <w:vMerge/>
          </w:tcPr>
          <w:p w:rsidR="00951493" w:rsidRDefault="00951493"/>
        </w:tc>
        <w:tc>
          <w:tcPr>
            <w:tcW w:w="2000" w:type="dxa"/>
            <w:vMerge/>
          </w:tcPr>
          <w:p w:rsidR="00951493" w:rsidRDefault="00951493"/>
        </w:tc>
      </w:tr>
      <w:tr w:rsidR="00951493">
        <w:trPr>
          <w:trHeight w:val="276"/>
        </w:trPr>
        <w:tc>
          <w:tcPr>
            <w:tcW w:w="0" w:type="auto"/>
            <w:gridSpan w:val="10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1. ДИСЦИПЛИНЫ ОБЯЗАТЕЛЬНЫЕ ДЛЯ ИЗУЧЕНИЯ</w:t>
            </w:r>
          </w:p>
        </w:tc>
      </w:tr>
      <w:tr w:rsidR="00951493">
        <w:trPr>
          <w:trHeight w:val="276"/>
          <w:tblHeader/>
        </w:trPr>
        <w:tc>
          <w:tcPr>
            <w:tcW w:w="0" w:type="auto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К.М.08.01</w:t>
            </w:r>
          </w:p>
        </w:tc>
        <w:tc>
          <w:tcPr>
            <w:tcW w:w="0" w:type="auto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Основы теории литературы</w:t>
            </w:r>
          </w:p>
        </w:tc>
        <w:tc>
          <w:tcPr>
            <w:tcW w:w="0" w:type="auto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108</w:t>
            </w:r>
          </w:p>
        </w:tc>
        <w:tc>
          <w:tcPr>
            <w:tcW w:w="0" w:type="auto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36</w:t>
            </w:r>
          </w:p>
        </w:tc>
        <w:tc>
          <w:tcPr>
            <w:tcW w:w="0" w:type="auto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18</w:t>
            </w:r>
          </w:p>
        </w:tc>
        <w:tc>
          <w:tcPr>
            <w:tcW w:w="0" w:type="auto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54</w:t>
            </w:r>
          </w:p>
        </w:tc>
        <w:tc>
          <w:tcPr>
            <w:tcW w:w="0" w:type="auto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0" w:type="auto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3</w:t>
            </w:r>
          </w:p>
        </w:tc>
        <w:tc>
          <w:tcPr>
            <w:tcW w:w="0" w:type="auto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7</w:t>
            </w:r>
          </w:p>
        </w:tc>
        <w:tc>
          <w:tcPr>
            <w:tcW w:w="0" w:type="auto"/>
            <w:vMerge w:val="restart"/>
          </w:tcPr>
          <w:p w:rsidR="00951493" w:rsidRDefault="0064409F">
            <w:pPr>
              <w:pStyle w:val="centerspacing0"/>
            </w:pPr>
            <w:r>
              <w:t>ОР-1</w:t>
            </w:r>
          </w:p>
        </w:tc>
      </w:tr>
      <w:tr w:rsidR="00951493">
        <w:trPr>
          <w:trHeight w:val="276"/>
          <w:tblHeader/>
        </w:trPr>
        <w:tc>
          <w:tcPr>
            <w:tcW w:w="0" w:type="auto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К.М.08.02</w:t>
            </w:r>
          </w:p>
        </w:tc>
        <w:tc>
          <w:tcPr>
            <w:tcW w:w="0" w:type="auto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Современная русская литература</w:t>
            </w:r>
          </w:p>
        </w:tc>
        <w:tc>
          <w:tcPr>
            <w:tcW w:w="0" w:type="auto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24</w:t>
            </w:r>
          </w:p>
        </w:tc>
        <w:tc>
          <w:tcPr>
            <w:tcW w:w="0" w:type="auto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36</w:t>
            </w:r>
          </w:p>
        </w:tc>
        <w:tc>
          <w:tcPr>
            <w:tcW w:w="0" w:type="auto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0" w:type="auto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8</w:t>
            </w:r>
          </w:p>
        </w:tc>
        <w:tc>
          <w:tcPr>
            <w:tcW w:w="0" w:type="auto"/>
            <w:vMerge w:val="restart"/>
          </w:tcPr>
          <w:p w:rsidR="00951493" w:rsidRDefault="0064409F">
            <w:pPr>
              <w:pStyle w:val="centerspacing0"/>
            </w:pPr>
            <w:r>
              <w:t>ОР-2</w:t>
            </w:r>
          </w:p>
        </w:tc>
      </w:tr>
      <w:tr w:rsidR="00951493">
        <w:trPr>
          <w:trHeight w:val="276"/>
          <w:tblHeader/>
        </w:trPr>
        <w:tc>
          <w:tcPr>
            <w:tcW w:w="0" w:type="auto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К.М.08.03</w:t>
            </w:r>
          </w:p>
        </w:tc>
        <w:tc>
          <w:tcPr>
            <w:tcW w:w="0" w:type="auto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Шедевры мировой литературы</w:t>
            </w:r>
          </w:p>
        </w:tc>
        <w:tc>
          <w:tcPr>
            <w:tcW w:w="0" w:type="auto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216</w:t>
            </w:r>
          </w:p>
        </w:tc>
        <w:tc>
          <w:tcPr>
            <w:tcW w:w="0" w:type="auto"/>
            <w:vMerge w:val="restart"/>
          </w:tcPr>
          <w:p w:rsidR="00951493" w:rsidRDefault="009A19B7">
            <w:pPr>
              <w:pStyle w:val="centerspacing0"/>
            </w:pPr>
            <w:r>
              <w:rPr>
                <w:rStyle w:val="font11"/>
              </w:rPr>
              <w:t>60</w:t>
            </w:r>
          </w:p>
        </w:tc>
        <w:tc>
          <w:tcPr>
            <w:tcW w:w="0" w:type="auto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28</w:t>
            </w:r>
          </w:p>
        </w:tc>
        <w:tc>
          <w:tcPr>
            <w:tcW w:w="0" w:type="auto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128</w:t>
            </w:r>
          </w:p>
        </w:tc>
        <w:tc>
          <w:tcPr>
            <w:tcW w:w="0" w:type="auto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экзамен, зачет с оценкой</w:t>
            </w:r>
          </w:p>
        </w:tc>
        <w:tc>
          <w:tcPr>
            <w:tcW w:w="0" w:type="auto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6</w:t>
            </w:r>
          </w:p>
        </w:tc>
        <w:tc>
          <w:tcPr>
            <w:tcW w:w="0" w:type="auto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6,7,8</w:t>
            </w:r>
          </w:p>
        </w:tc>
        <w:tc>
          <w:tcPr>
            <w:tcW w:w="0" w:type="auto"/>
            <w:vMerge w:val="restart"/>
          </w:tcPr>
          <w:p w:rsidR="00951493" w:rsidRDefault="0064409F">
            <w:pPr>
              <w:pStyle w:val="centerspacing0"/>
            </w:pPr>
            <w:r>
              <w:t>ОР-2</w:t>
            </w:r>
          </w:p>
        </w:tc>
      </w:tr>
      <w:tr w:rsidR="00951493">
        <w:trPr>
          <w:trHeight w:val="276"/>
          <w:tblHeader/>
        </w:trPr>
        <w:tc>
          <w:tcPr>
            <w:tcW w:w="0" w:type="auto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К.М.08.04</w:t>
            </w:r>
          </w:p>
        </w:tc>
        <w:tc>
          <w:tcPr>
            <w:tcW w:w="0" w:type="auto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Язык средств массовой информации</w:t>
            </w:r>
          </w:p>
        </w:tc>
        <w:tc>
          <w:tcPr>
            <w:tcW w:w="0" w:type="auto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24</w:t>
            </w:r>
          </w:p>
        </w:tc>
        <w:tc>
          <w:tcPr>
            <w:tcW w:w="0" w:type="auto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36</w:t>
            </w:r>
          </w:p>
        </w:tc>
        <w:tc>
          <w:tcPr>
            <w:tcW w:w="0" w:type="auto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0" w:type="auto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7</w:t>
            </w:r>
          </w:p>
        </w:tc>
        <w:tc>
          <w:tcPr>
            <w:tcW w:w="0" w:type="auto"/>
            <w:vMerge w:val="restart"/>
          </w:tcPr>
          <w:p w:rsidR="00951493" w:rsidRDefault="0064409F">
            <w:pPr>
              <w:pStyle w:val="centerspacing0"/>
            </w:pPr>
            <w:r>
              <w:t>ОР-1</w:t>
            </w:r>
          </w:p>
        </w:tc>
      </w:tr>
      <w:tr w:rsidR="00951493">
        <w:trPr>
          <w:trHeight w:val="276"/>
        </w:trPr>
        <w:tc>
          <w:tcPr>
            <w:tcW w:w="0" w:type="auto"/>
            <w:gridSpan w:val="10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2. ДИСЦИПЛИНЫ ПО ВЫБОРУ</w:t>
            </w:r>
          </w:p>
        </w:tc>
      </w:tr>
      <w:tr w:rsidR="00951493">
        <w:trPr>
          <w:trHeight w:val="276"/>
          <w:tblHeader/>
        </w:trPr>
        <w:tc>
          <w:tcPr>
            <w:tcW w:w="0" w:type="auto"/>
            <w:vMerge w:val="restart"/>
          </w:tcPr>
          <w:p w:rsidR="0051507D" w:rsidRPr="0051507D" w:rsidRDefault="0051507D" w:rsidP="0051507D">
            <w:pPr>
              <w:pStyle w:val="centerspacing0"/>
              <w:rPr>
                <w:sz w:val="22"/>
                <w:szCs w:val="22"/>
              </w:rPr>
            </w:pPr>
            <w:r w:rsidRPr="0051507D">
              <w:rPr>
                <w:sz w:val="22"/>
                <w:szCs w:val="22"/>
              </w:rPr>
              <w:t>К.М.08.ДВ.01.01</w:t>
            </w:r>
          </w:p>
          <w:p w:rsidR="00951493" w:rsidRDefault="00951493">
            <w:pPr>
              <w:pStyle w:val="centerspacing0"/>
            </w:pPr>
          </w:p>
        </w:tc>
        <w:tc>
          <w:tcPr>
            <w:tcW w:w="0" w:type="auto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Национальные образы мира в языке и литературе</w:t>
            </w:r>
          </w:p>
        </w:tc>
        <w:tc>
          <w:tcPr>
            <w:tcW w:w="0" w:type="auto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180</w:t>
            </w:r>
          </w:p>
        </w:tc>
        <w:tc>
          <w:tcPr>
            <w:tcW w:w="0" w:type="auto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104</w:t>
            </w:r>
          </w:p>
        </w:tc>
        <w:tc>
          <w:tcPr>
            <w:tcW w:w="0" w:type="auto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18</w:t>
            </w:r>
          </w:p>
        </w:tc>
        <w:tc>
          <w:tcPr>
            <w:tcW w:w="0" w:type="auto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58</w:t>
            </w:r>
          </w:p>
        </w:tc>
        <w:tc>
          <w:tcPr>
            <w:tcW w:w="0" w:type="auto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зачет, экзамен</w:t>
            </w:r>
          </w:p>
        </w:tc>
        <w:tc>
          <w:tcPr>
            <w:tcW w:w="0" w:type="auto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5</w:t>
            </w:r>
          </w:p>
        </w:tc>
        <w:tc>
          <w:tcPr>
            <w:tcW w:w="0" w:type="auto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7,8</w:t>
            </w:r>
          </w:p>
        </w:tc>
        <w:tc>
          <w:tcPr>
            <w:tcW w:w="0" w:type="auto"/>
            <w:vMerge w:val="restart"/>
          </w:tcPr>
          <w:p w:rsidR="00951493" w:rsidRDefault="0064409F">
            <w:pPr>
              <w:pStyle w:val="centerspacing0"/>
            </w:pPr>
            <w:r>
              <w:t>ОР-2</w:t>
            </w:r>
          </w:p>
        </w:tc>
      </w:tr>
      <w:tr w:rsidR="00951493">
        <w:trPr>
          <w:trHeight w:val="276"/>
          <w:tblHeader/>
        </w:trPr>
        <w:tc>
          <w:tcPr>
            <w:tcW w:w="0" w:type="auto"/>
            <w:vMerge w:val="restart"/>
          </w:tcPr>
          <w:p w:rsidR="0051507D" w:rsidRPr="0051507D" w:rsidRDefault="0051507D" w:rsidP="0051507D">
            <w:pPr>
              <w:pStyle w:val="centerspacing0"/>
              <w:rPr>
                <w:sz w:val="22"/>
                <w:szCs w:val="22"/>
              </w:rPr>
            </w:pPr>
            <w:r w:rsidRPr="0051507D">
              <w:rPr>
                <w:sz w:val="22"/>
                <w:szCs w:val="22"/>
              </w:rPr>
              <w:t>К.М.08.ДВ.01.0</w:t>
            </w:r>
            <w:r>
              <w:rPr>
                <w:sz w:val="22"/>
                <w:szCs w:val="22"/>
              </w:rPr>
              <w:t>2</w:t>
            </w:r>
          </w:p>
          <w:p w:rsidR="00951493" w:rsidRDefault="00951493">
            <w:pPr>
              <w:pStyle w:val="centerspacing0"/>
            </w:pPr>
          </w:p>
        </w:tc>
        <w:tc>
          <w:tcPr>
            <w:tcW w:w="0" w:type="auto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Практикум по подготовке к международному экзамену</w:t>
            </w:r>
          </w:p>
        </w:tc>
        <w:tc>
          <w:tcPr>
            <w:tcW w:w="0" w:type="auto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180</w:t>
            </w:r>
          </w:p>
        </w:tc>
        <w:tc>
          <w:tcPr>
            <w:tcW w:w="0" w:type="auto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104</w:t>
            </w:r>
          </w:p>
        </w:tc>
        <w:tc>
          <w:tcPr>
            <w:tcW w:w="0" w:type="auto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18</w:t>
            </w:r>
          </w:p>
        </w:tc>
        <w:tc>
          <w:tcPr>
            <w:tcW w:w="0" w:type="auto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58</w:t>
            </w:r>
          </w:p>
        </w:tc>
        <w:tc>
          <w:tcPr>
            <w:tcW w:w="0" w:type="auto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зачет, экзамен</w:t>
            </w:r>
          </w:p>
        </w:tc>
        <w:tc>
          <w:tcPr>
            <w:tcW w:w="0" w:type="auto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5</w:t>
            </w:r>
          </w:p>
        </w:tc>
        <w:tc>
          <w:tcPr>
            <w:tcW w:w="0" w:type="auto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7,8</w:t>
            </w:r>
          </w:p>
        </w:tc>
        <w:tc>
          <w:tcPr>
            <w:tcW w:w="0" w:type="auto"/>
            <w:vMerge w:val="restart"/>
          </w:tcPr>
          <w:p w:rsidR="00951493" w:rsidRDefault="0064409F">
            <w:pPr>
              <w:pStyle w:val="centerspacing0"/>
            </w:pPr>
            <w:r>
              <w:t>ОР-2</w:t>
            </w:r>
          </w:p>
        </w:tc>
      </w:tr>
      <w:tr w:rsidR="00951493">
        <w:trPr>
          <w:trHeight w:val="276"/>
          <w:tblHeader/>
        </w:trPr>
        <w:tc>
          <w:tcPr>
            <w:tcW w:w="0" w:type="auto"/>
            <w:vMerge w:val="restart"/>
          </w:tcPr>
          <w:p w:rsidR="0051507D" w:rsidRPr="0051507D" w:rsidRDefault="0051507D" w:rsidP="0051507D">
            <w:pPr>
              <w:pStyle w:val="centerspacing0"/>
              <w:rPr>
                <w:sz w:val="22"/>
                <w:szCs w:val="22"/>
              </w:rPr>
            </w:pPr>
            <w:r w:rsidRPr="0051507D">
              <w:rPr>
                <w:sz w:val="22"/>
                <w:szCs w:val="22"/>
              </w:rPr>
              <w:t>К.М.08.ДВ.01.0</w:t>
            </w:r>
            <w:r>
              <w:rPr>
                <w:sz w:val="22"/>
                <w:szCs w:val="22"/>
              </w:rPr>
              <w:t>3</w:t>
            </w:r>
          </w:p>
          <w:p w:rsidR="00951493" w:rsidRDefault="00951493">
            <w:pPr>
              <w:pStyle w:val="centerspacing0"/>
            </w:pPr>
          </w:p>
        </w:tc>
        <w:tc>
          <w:tcPr>
            <w:tcW w:w="0" w:type="auto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Русская классическая поэзия</w:t>
            </w:r>
          </w:p>
        </w:tc>
        <w:tc>
          <w:tcPr>
            <w:tcW w:w="0" w:type="auto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180</w:t>
            </w:r>
          </w:p>
        </w:tc>
        <w:tc>
          <w:tcPr>
            <w:tcW w:w="0" w:type="auto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104</w:t>
            </w:r>
          </w:p>
        </w:tc>
        <w:tc>
          <w:tcPr>
            <w:tcW w:w="0" w:type="auto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18</w:t>
            </w:r>
          </w:p>
        </w:tc>
        <w:tc>
          <w:tcPr>
            <w:tcW w:w="0" w:type="auto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58</w:t>
            </w:r>
          </w:p>
        </w:tc>
        <w:tc>
          <w:tcPr>
            <w:tcW w:w="0" w:type="auto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зачет, экзамен</w:t>
            </w:r>
          </w:p>
        </w:tc>
        <w:tc>
          <w:tcPr>
            <w:tcW w:w="0" w:type="auto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5</w:t>
            </w:r>
          </w:p>
        </w:tc>
        <w:tc>
          <w:tcPr>
            <w:tcW w:w="0" w:type="auto"/>
            <w:vMerge w:val="restart"/>
          </w:tcPr>
          <w:p w:rsidR="00951493" w:rsidRDefault="000C777A">
            <w:pPr>
              <w:pStyle w:val="centerspacing0"/>
            </w:pPr>
            <w:r>
              <w:rPr>
                <w:rStyle w:val="font11"/>
              </w:rPr>
              <w:t>7,8</w:t>
            </w:r>
          </w:p>
        </w:tc>
        <w:tc>
          <w:tcPr>
            <w:tcW w:w="0" w:type="auto"/>
            <w:vMerge w:val="restart"/>
          </w:tcPr>
          <w:p w:rsidR="00951493" w:rsidRDefault="0064409F">
            <w:pPr>
              <w:pStyle w:val="centerspacing0"/>
            </w:pPr>
            <w:r>
              <w:t>ОР-2</w:t>
            </w:r>
          </w:p>
        </w:tc>
      </w:tr>
      <w:tr w:rsidR="00951493">
        <w:trPr>
          <w:trHeight w:val="276"/>
        </w:trPr>
        <w:tc>
          <w:tcPr>
            <w:tcW w:w="0" w:type="auto"/>
            <w:gridSpan w:val="10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lastRenderedPageBreak/>
              <w:t>3. ПРАКТИКА</w:t>
            </w:r>
            <w:r w:rsidR="0051507D">
              <w:rPr>
                <w:rStyle w:val="font11"/>
              </w:rPr>
              <w:t xml:space="preserve">                                                                                                                                                                                                не предусмотрена</w:t>
            </w:r>
          </w:p>
        </w:tc>
      </w:tr>
      <w:tr w:rsidR="00951493">
        <w:trPr>
          <w:trHeight w:val="276"/>
        </w:trPr>
        <w:tc>
          <w:tcPr>
            <w:tcW w:w="0" w:type="auto"/>
            <w:gridSpan w:val="10"/>
            <w:vMerge w:val="restart"/>
          </w:tcPr>
          <w:p w:rsidR="0051507D" w:rsidRDefault="000C777A" w:rsidP="0051507D">
            <w:pPr>
              <w:pStyle w:val="centerspacing0"/>
              <w:jc w:val="left"/>
            </w:pPr>
            <w:r>
              <w:rPr>
                <w:rStyle w:val="font11"/>
              </w:rPr>
              <w:t>4. АТТЕСТАЦИЯ</w:t>
            </w:r>
            <w:r w:rsidR="0051507D">
              <w:rPr>
                <w:rStyle w:val="font12bold"/>
              </w:rPr>
              <w:t xml:space="preserve"> </w:t>
            </w:r>
            <w:r w:rsidR="0051507D" w:rsidRPr="0051507D">
              <w:rPr>
                <w:rStyle w:val="font12bold"/>
                <w:b w:val="0"/>
              </w:rPr>
              <w:t>Определение результатов освоения модуля на основе вычисления рейтинговой оценки по каждому элементу модуля</w:t>
            </w:r>
          </w:p>
          <w:p w:rsidR="00951493" w:rsidRDefault="00951493">
            <w:pPr>
              <w:pStyle w:val="leftspacing0"/>
            </w:pPr>
          </w:p>
        </w:tc>
      </w:tr>
    </w:tbl>
    <w:p w:rsidR="00951493" w:rsidRDefault="00951493">
      <w:pPr>
        <w:sectPr w:rsidR="00951493">
          <w:pgSz w:w="16837" w:h="11905" w:orient="landscape"/>
          <w:pgMar w:top="1133" w:right="1133" w:bottom="1133" w:left="1133" w:header="720" w:footer="720" w:gutter="0"/>
          <w:cols w:space="720"/>
        </w:sectPr>
      </w:pPr>
    </w:p>
    <w:p w:rsidR="00951493" w:rsidRDefault="000C777A">
      <w:pPr>
        <w:pStyle w:val="1"/>
      </w:pPr>
      <w:bookmarkStart w:id="9" w:name="_Toc9"/>
      <w:r>
        <w:lastRenderedPageBreak/>
        <w:t>4. МЕТОДИЧЕСКИЕ УКАЗАНИЯ ДЛЯ ОБУЧАЮЩИХСЯ ПО ОСВОЕНИЮ МОДУЛЯ</w:t>
      </w:r>
      <w:bookmarkEnd w:id="9"/>
    </w:p>
    <w:p w:rsidR="00951493" w:rsidRDefault="000C777A">
      <w:pPr>
        <w:pStyle w:val="justifyspacing01indent"/>
      </w:pPr>
      <w:r>
        <w:rPr>
          <w:rStyle w:val="font12"/>
        </w:rPr>
        <w:t xml:space="preserve">Для освоения дисциплин, входящих в модуль  «Русский язык иностранный (уровень носителя языка)», студент должен владеть необходимым лексическим минимумом на уровне носителя языка, что позволяет обеспечить общение в рамках тематического и интенционального минимумов государственного стандарта; уметь максимально полно понимать содержание, коммуникативные намерения, а также социальные и эмоционально-экспрессивные особенности речи говорящего; владеть основными фонетическими и интонационными нормами русского произношения на изучаемом уровне, обеспечивающем решение коммуникативных задач. Модуль "Русский язык как иностранный (уровень носителя языка)" способствует формированию у студента коммуникативных, лингвокультурологических и социокультурных компетенций. Изучение дисциплин модуля позволяет магистрантам  успешно овладеть программой профильной подготовки «Русский язык как иностранный».  Формирование компетенций требует тщательного и ответственного выполнения различных видов учебной работы.  Аудиторные занятия складываются из лекций и практических занятий. Лекции призваны раскрыть в максимально доступной для студентов форме содержание наиболее сложных теоретических проблем того или иного курса. Лекции логически взаимосвязаны и объединяются системой терминов, которые необходимо усвоить в ходе обучения. К лекции рекомендуется готовиться: а) прочитать материал предыдущей лекции, отметив то, что осталось непонятным или вызывает вопросы; б)  в ходе аудиторной лекции следует обратить особое внимание на проблемные места и, в случае необходимости, обратиться к преподавателю за консультацией.   На практических занятиях проверяется уровень понимания теоретического материала того или иного курса, развиваются навыки анализа языкового дидактического  материала, вырабатывается умение решать учебные задачи различного уровня сложности, создаются и решаются проблемные ситуации в рамках материала того или иного курса. Готовясь к практическому занятию, студент внимательно прочитывает материал соответствующих лекций, а также учебников и учебных пособий, использует электронные ресурсы. На этой базе выполняется задание для самостоятельной работы, которое будет проверено на практическом аудиторном занятии.  Во время практического занятия студентам рекомендуется:  - осмыслить цель занятия;  - в свободной форме вести записи учебного материала (комментарии и разъяснения преподавателя, анализ иллюстративного материала);  - фиксировать ошибки и отмечать провоцирующие их факторы;  - активно участвовать в обсуждении проблем, стараться выступать с развернутыми ответами:  - всегда стремиться давать аргументированный ответ на вопрос или предлагать аргументированные решение той или иной задачи;  - делать </w:t>
      </w:r>
      <w:r>
        <w:rPr>
          <w:rStyle w:val="font12"/>
        </w:rPr>
        <w:lastRenderedPageBreak/>
        <w:t xml:space="preserve">рефлексивные высказывания относительно собственного внутреннего процесса размышления над задачей;  - давать мотивированную оценку ответам товарищей и со своей стороны внимательно относиться к оценочным комментариям в отношении собственных суждений.  Практические занятия имеют  коммуникативную направленность, предполагают развернутые высказывания в рамках монолога, диалога, полилога. Поэтому студент должен быть готов к устной и письменной коммуникации кооперативного типа, к использованию имеющихся знаний для наиболее эффективного межличностного и профессионального общения.   Студентам необходимо:  - вести рабочую тетрадь для семестровых практических занятий, где будут записываться учебные действия;  - иметь электронные или печатные версии методических словарей, справочных изданий, терминологических словарей;  - иметь электронную или бумажную версию базового учебного пособия и сопутствующих компонентов учебно-методического комплекса.   Самостоятельная работа студентов в рамках методических и литературоведческих дисциплин является неотъемлемой составляющей процесса освоения программы обучения по профилю «Русский язык иностранный» и охватывает все аспекты изучения учебного материала и в значительной мере определяет результаты и качество освоения модуля..       Основные виды самостоятельных работ включают в себя:  – работу с литературно-художественным материалом: выполнение упражнений, заданий, ответы на вопросы;  - работу со словарями;  - работу с научной литературой (составление конспекта, реферата, подготовка доклада или сообщения по заданной теме);  - творческие задания (эссе, презентация, сочинение, доклад, проектная работа).   При выполнении самостоятельной работы студентам рекомендуется:  -осмыслить цель задания и сформулировать для себя конкретные задачи для ее достижения;  - соблюдать принципы аргументированности, последовательности и постепенности;  - при работе с источниками выделять главное;  - пользоваться справочными изданиями для корректировки своих суждений и оценок;  - проверить правильность выполнения работы по степени достижения поставленной цели;  -при необходимости проконсультироваться с преподавателем.   В связи с развитием информационных технологий студентам рекомендуется овладевать всеми доступными средствами получения информации из сети Интернет, в том числе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 других организаций, методическими указаниями кафедры.   Контроль является эффективной формой обратной связи и предусматривает оценку уровня сформированности у студента тех или иных компетенций (знаний, навыков, умений). Результаты текущего и рубежного контроля позволяют спланировать и при необходимости скорректировать действия </w:t>
      </w:r>
      <w:r>
        <w:rPr>
          <w:rStyle w:val="font12"/>
        </w:rPr>
        <w:lastRenderedPageBreak/>
        <w:t xml:space="preserve">преподавателя по повышению качества образовательного процесса. Контроль осуществляется на основании самостоятельно выполняемых рейтинговых работ, в том числе в ЭИОС, после прохождения темы или раздела. Текущий контроль осуществляется следующими видами работ:  - оценкой практической текущей работы;  - тестовыми заданиями различного типа;  - заданиями для самостоятельной работы;  - презентациями по теме.  Рубежный контроль по дисциплинам модуля  осуществляется в форме зачета или экзамена.   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 </w:t>
      </w:r>
    </w:p>
    <w:p w:rsidR="00951493" w:rsidRDefault="000C777A">
      <w:r>
        <w:br w:type="page"/>
      </w:r>
    </w:p>
    <w:p w:rsidR="00951493" w:rsidRDefault="000C777A">
      <w:pPr>
        <w:pStyle w:val="1"/>
      </w:pPr>
      <w:bookmarkStart w:id="10" w:name="_Toc10"/>
      <w:r>
        <w:lastRenderedPageBreak/>
        <w:t>5. ПРОГРАММЫ ДИСЦИПЛИН МОДУЛЯ</w:t>
      </w:r>
      <w:bookmarkEnd w:id="10"/>
    </w:p>
    <w:p w:rsidR="00951493" w:rsidRDefault="000C777A">
      <w:pPr>
        <w:pStyle w:val="2"/>
      </w:pPr>
      <w:bookmarkStart w:id="11" w:name="_Toc11"/>
      <w:r>
        <w:t>5.1. Программа дисциплины «Основы теории литературы»</w:t>
      </w:r>
      <w:bookmarkEnd w:id="11"/>
    </w:p>
    <w:p w:rsidR="00951493" w:rsidRDefault="000C777A">
      <w:pPr>
        <w:pStyle w:val="3"/>
      </w:pPr>
      <w:bookmarkStart w:id="12" w:name="_Toc12"/>
      <w:r>
        <w:t>1. Пояснительная записка</w:t>
      </w:r>
      <w:bookmarkEnd w:id="12"/>
    </w:p>
    <w:p w:rsidR="00951493" w:rsidRDefault="000C777A">
      <w:pPr>
        <w:pStyle w:val="justifyspacing01indent"/>
      </w:pPr>
      <w:r>
        <w:rPr>
          <w:rStyle w:val="font12"/>
        </w:rPr>
        <w:t xml:space="preserve">Данная рабочая программа может быть использована при создании учебных комплексов, учебно-методических пособий, при организации контроля и оценки знаний, речевых навыков и умений учащихся, а также при подготовке к занятиям по русскому языку как иностранному. Данная программа ориентирована на студентов, владеющих русским языком в объеме  уровня компетентного владения. Достижение данного уровня владения русским языком как иностранным обеспечивает необходимую базу для успешной коммуникации в условиях языковой среды. Данный уровень позволяет ученикам удовлетворять основные коммуникативные потребности при общении с носителями языка в социально-бытовой, социально-культурной и частично официально-бытовой сферах. </w:t>
      </w:r>
    </w:p>
    <w:p w:rsidR="00951493" w:rsidRDefault="000C777A">
      <w:pPr>
        <w:pStyle w:val="3"/>
      </w:pPr>
      <w:bookmarkStart w:id="13" w:name="_Toc13"/>
      <w:r>
        <w:t>2. Место в структуре модуля</w:t>
      </w:r>
      <w:bookmarkEnd w:id="13"/>
    </w:p>
    <w:p w:rsidR="00951493" w:rsidRDefault="000C777A">
      <w:pPr>
        <w:pStyle w:val="justifyspacing01indent"/>
      </w:pPr>
      <w:r>
        <w:rPr>
          <w:rStyle w:val="font12"/>
        </w:rPr>
        <w:t xml:space="preserve">Дисциплина относится к модулю "Русский язык как иностранный (уровень носителя языка)". Данная дисциплина относится к основной части программы.  Для освоения дисциплины "Основы теории литературы" необходимы знания, умения и навыки, полученные в ходе изучения модулей  «Русский язык как иностранный (уровень компетентного владения)", "Человек, общество, культура". </w:t>
      </w:r>
    </w:p>
    <w:p w:rsidR="00951493" w:rsidRDefault="000C777A">
      <w:pPr>
        <w:pStyle w:val="3"/>
      </w:pPr>
      <w:bookmarkStart w:id="14" w:name="_Toc14"/>
      <w:r>
        <w:t>3. Цели и задачи</w:t>
      </w:r>
      <w:bookmarkEnd w:id="14"/>
    </w:p>
    <w:p w:rsidR="00951493" w:rsidRDefault="000C777A">
      <w:pPr>
        <w:pStyle w:val="justifyspacing01indent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>формирование целостного представления об актуальных проблемах современной теории литературы.</w:t>
      </w:r>
    </w:p>
    <w:p w:rsidR="00951493" w:rsidRDefault="00951493">
      <w:pPr>
        <w:pStyle w:val="centerspacing0"/>
        <w:rPr>
          <w:rStyle w:val="font12"/>
        </w:rPr>
      </w:pPr>
    </w:p>
    <w:p w:rsidR="00951493" w:rsidRDefault="000C777A">
      <w:pPr>
        <w:pStyle w:val="justifyspacing01indent"/>
      </w:pPr>
      <w:r>
        <w:rPr>
          <w:rStyle w:val="font12italic"/>
        </w:rPr>
        <w:t xml:space="preserve">Задачи дисциплины: </w:t>
      </w:r>
      <w:r>
        <w:rPr>
          <w:rStyle w:val="font12"/>
        </w:rPr>
        <w:t>- соотнесение классических ценностей литературоведческого знания с результатами, полученными на современном этапе развития теории литературы.</w:t>
      </w:r>
    </w:p>
    <w:p w:rsidR="00951493" w:rsidRDefault="00951493">
      <w:pPr>
        <w:pStyle w:val="centerspacing0"/>
        <w:rPr>
          <w:rStyle w:val="font12"/>
        </w:rPr>
      </w:pPr>
    </w:p>
    <w:p w:rsidR="00951493" w:rsidRDefault="000C777A">
      <w:pPr>
        <w:pStyle w:val="3"/>
      </w:pPr>
      <w:bookmarkStart w:id="15" w:name="_Toc15"/>
      <w:r>
        <w:t>4. Образовательные результаты</w:t>
      </w:r>
      <w:bookmarkEnd w:id="15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2476"/>
        <w:gridCol w:w="1314"/>
        <w:gridCol w:w="1921"/>
        <w:gridCol w:w="1342"/>
        <w:gridCol w:w="1903"/>
      </w:tblGrid>
      <w:tr w:rsidR="00951493">
        <w:trPr>
          <w:trHeight w:val="500"/>
          <w:tblHeader/>
        </w:trPr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951493">
        <w:trPr>
          <w:trHeight w:val="1000"/>
        </w:trPr>
        <w:tc>
          <w:tcPr>
            <w:tcW w:w="8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ОР-1</w:t>
            </w:r>
          </w:p>
        </w:tc>
        <w:tc>
          <w:tcPr>
            <w:tcW w:w="2050" w:type="dxa"/>
            <w:vMerge w:val="restart"/>
          </w:tcPr>
          <w:p w:rsidR="00951493" w:rsidRDefault="00AE0582">
            <w:pPr>
              <w:pStyle w:val="leftspacing0"/>
            </w:pPr>
            <w:r>
              <w:rPr>
                <w:rStyle w:val="font11"/>
              </w:rPr>
              <w:t xml:space="preserve">Способен осуществлять коммуникацию с учетом особенностей межнационального общения и организовывать межкультурный диалог и работу в поликультурной многоконфессиональной </w:t>
            </w:r>
            <w:r>
              <w:rPr>
                <w:rStyle w:val="font11"/>
              </w:rPr>
              <w:lastRenderedPageBreak/>
              <w:t>среде.</w:t>
            </w:r>
          </w:p>
        </w:tc>
        <w:tc>
          <w:tcPr>
            <w:tcW w:w="10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lastRenderedPageBreak/>
              <w:t>ОР-1-1-1</w:t>
            </w:r>
          </w:p>
        </w:tc>
        <w:tc>
          <w:tcPr>
            <w:tcW w:w="205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Строит открытый диалог с учетом освоения данного уровня языка</w:t>
            </w:r>
          </w:p>
        </w:tc>
        <w:tc>
          <w:tcPr>
            <w:tcW w:w="205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ПК 1.1 ПК 1.2.</w:t>
            </w:r>
          </w:p>
        </w:tc>
        <w:tc>
          <w:tcPr>
            <w:tcW w:w="205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Презентация Тестирование Доклад</w:t>
            </w:r>
          </w:p>
        </w:tc>
      </w:tr>
    </w:tbl>
    <w:p w:rsidR="00951493" w:rsidRDefault="00951493">
      <w:pPr>
        <w:pStyle w:val="centerspacing0"/>
        <w:rPr>
          <w:rStyle w:val="font12"/>
        </w:rPr>
      </w:pPr>
    </w:p>
    <w:p w:rsidR="00951493" w:rsidRDefault="000C777A">
      <w:pPr>
        <w:pStyle w:val="3"/>
      </w:pPr>
      <w:bookmarkStart w:id="16" w:name="_Toc16"/>
      <w:r>
        <w:t>5. Содержание дисциплины</w:t>
      </w:r>
      <w:bookmarkEnd w:id="16"/>
    </w:p>
    <w:p w:rsidR="00951493" w:rsidRDefault="000C777A">
      <w:pPr>
        <w:pStyle w:val="4"/>
      </w:pPr>
      <w:bookmarkStart w:id="17" w:name="_Toc17"/>
      <w:r>
        <w:t>5.1. Тематический план</w:t>
      </w:r>
      <w:bookmarkEnd w:id="17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083"/>
        <w:gridCol w:w="912"/>
        <w:gridCol w:w="1204"/>
        <w:gridCol w:w="1205"/>
        <w:gridCol w:w="1907"/>
        <w:gridCol w:w="1468"/>
      </w:tblGrid>
      <w:tr w:rsidR="00951493" w:rsidRPr="00BC2B5C" w:rsidTr="00BC2B5C">
        <w:trPr>
          <w:trHeight w:val="300"/>
          <w:tblHeader/>
        </w:trPr>
        <w:tc>
          <w:tcPr>
            <w:tcW w:w="3204" w:type="dxa"/>
            <w:vMerge w:val="restart"/>
          </w:tcPr>
          <w:p w:rsidR="00951493" w:rsidRPr="00BC2B5C" w:rsidRDefault="000C777A">
            <w:pPr>
              <w:pStyle w:val="leftspacing0"/>
            </w:pPr>
            <w:r w:rsidRPr="00BC2B5C">
              <w:rPr>
                <w:rStyle w:val="font11"/>
                <w:sz w:val="24"/>
                <w:szCs w:val="24"/>
              </w:rPr>
              <w:t>Наименование темы</w:t>
            </w:r>
          </w:p>
        </w:tc>
        <w:tc>
          <w:tcPr>
            <w:tcW w:w="3287" w:type="dxa"/>
            <w:gridSpan w:val="3"/>
          </w:tcPr>
          <w:p w:rsidR="00951493" w:rsidRPr="00BC2B5C" w:rsidRDefault="000C777A">
            <w:pPr>
              <w:pStyle w:val="leftspacing0"/>
            </w:pPr>
            <w:r w:rsidRPr="00BC2B5C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795" w:type="dxa"/>
            <w:vMerge w:val="restart"/>
          </w:tcPr>
          <w:p w:rsidR="00951493" w:rsidRPr="00BC2B5C" w:rsidRDefault="000C777A">
            <w:pPr>
              <w:pStyle w:val="leftspacing0"/>
            </w:pPr>
            <w:r w:rsidRPr="00BC2B5C">
              <w:rPr>
                <w:rStyle w:val="font1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493" w:type="dxa"/>
            <w:vMerge w:val="restart"/>
          </w:tcPr>
          <w:p w:rsidR="00951493" w:rsidRPr="00BC2B5C" w:rsidRDefault="000C777A">
            <w:pPr>
              <w:pStyle w:val="leftspacing0"/>
            </w:pPr>
            <w:r w:rsidRPr="00BC2B5C">
              <w:rPr>
                <w:rStyle w:val="font11"/>
                <w:sz w:val="24"/>
                <w:szCs w:val="24"/>
              </w:rPr>
              <w:t>Всего часов по дисциплине</w:t>
            </w:r>
          </w:p>
        </w:tc>
      </w:tr>
      <w:tr w:rsidR="00951493" w:rsidRPr="00BC2B5C" w:rsidTr="00BC2B5C">
        <w:trPr>
          <w:trHeight w:val="300"/>
          <w:tblHeader/>
        </w:trPr>
        <w:tc>
          <w:tcPr>
            <w:tcW w:w="3204" w:type="dxa"/>
            <w:vMerge/>
          </w:tcPr>
          <w:p w:rsidR="00951493" w:rsidRPr="00BC2B5C" w:rsidRDefault="00951493"/>
        </w:tc>
        <w:tc>
          <w:tcPr>
            <w:tcW w:w="2022" w:type="dxa"/>
            <w:gridSpan w:val="2"/>
          </w:tcPr>
          <w:p w:rsidR="00951493" w:rsidRPr="00BC2B5C" w:rsidRDefault="000C777A">
            <w:pPr>
              <w:pStyle w:val="leftspacing0"/>
            </w:pPr>
            <w:r w:rsidRPr="00BC2B5C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265" w:type="dxa"/>
            <w:vMerge w:val="restart"/>
          </w:tcPr>
          <w:p w:rsidR="00951493" w:rsidRPr="00BC2B5C" w:rsidRDefault="000C777A">
            <w:pPr>
              <w:pStyle w:val="leftspacing0"/>
            </w:pPr>
            <w:r w:rsidRPr="00BC2B5C">
              <w:rPr>
                <w:rStyle w:val="font11"/>
                <w:sz w:val="24"/>
                <w:szCs w:val="24"/>
              </w:rPr>
              <w:t>Контак-тная СР ( в т.ч. и ЭИОС)</w:t>
            </w:r>
          </w:p>
        </w:tc>
        <w:tc>
          <w:tcPr>
            <w:tcW w:w="1795" w:type="dxa"/>
            <w:vMerge/>
          </w:tcPr>
          <w:p w:rsidR="00951493" w:rsidRPr="00BC2B5C" w:rsidRDefault="00951493"/>
        </w:tc>
        <w:tc>
          <w:tcPr>
            <w:tcW w:w="1493" w:type="dxa"/>
            <w:vMerge/>
          </w:tcPr>
          <w:p w:rsidR="00951493" w:rsidRPr="00BC2B5C" w:rsidRDefault="00951493"/>
        </w:tc>
      </w:tr>
      <w:tr w:rsidR="00951493" w:rsidRPr="00BC2B5C" w:rsidTr="00BC2B5C">
        <w:trPr>
          <w:trHeight w:val="300"/>
          <w:tblHeader/>
        </w:trPr>
        <w:tc>
          <w:tcPr>
            <w:tcW w:w="3204" w:type="dxa"/>
            <w:vMerge/>
          </w:tcPr>
          <w:p w:rsidR="00951493" w:rsidRPr="00BC2B5C" w:rsidRDefault="00951493"/>
        </w:tc>
        <w:tc>
          <w:tcPr>
            <w:tcW w:w="907" w:type="dxa"/>
          </w:tcPr>
          <w:p w:rsidR="00951493" w:rsidRPr="00BC2B5C" w:rsidRDefault="000C777A">
            <w:pPr>
              <w:pStyle w:val="leftspacing0"/>
            </w:pPr>
            <w:r w:rsidRPr="00BC2B5C">
              <w:rPr>
                <w:rStyle w:val="font11"/>
                <w:sz w:val="24"/>
                <w:szCs w:val="24"/>
              </w:rPr>
              <w:t>Лекции</w:t>
            </w:r>
          </w:p>
        </w:tc>
        <w:tc>
          <w:tcPr>
            <w:tcW w:w="1115" w:type="dxa"/>
          </w:tcPr>
          <w:p w:rsidR="00951493" w:rsidRPr="00BC2B5C" w:rsidRDefault="000C777A">
            <w:pPr>
              <w:pStyle w:val="leftspacing0"/>
            </w:pPr>
            <w:r w:rsidRPr="00BC2B5C">
              <w:rPr>
                <w:rStyle w:val="font11"/>
                <w:sz w:val="24"/>
                <w:szCs w:val="24"/>
              </w:rPr>
              <w:t>Семинары</w:t>
            </w:r>
          </w:p>
        </w:tc>
        <w:tc>
          <w:tcPr>
            <w:tcW w:w="1265" w:type="dxa"/>
            <w:vMerge/>
          </w:tcPr>
          <w:p w:rsidR="00951493" w:rsidRPr="00BC2B5C" w:rsidRDefault="00951493"/>
        </w:tc>
        <w:tc>
          <w:tcPr>
            <w:tcW w:w="1795" w:type="dxa"/>
            <w:vMerge/>
          </w:tcPr>
          <w:p w:rsidR="00951493" w:rsidRPr="00BC2B5C" w:rsidRDefault="00951493"/>
        </w:tc>
        <w:tc>
          <w:tcPr>
            <w:tcW w:w="1493" w:type="dxa"/>
            <w:vMerge/>
          </w:tcPr>
          <w:p w:rsidR="00951493" w:rsidRPr="00BC2B5C" w:rsidRDefault="00951493"/>
        </w:tc>
      </w:tr>
      <w:tr w:rsidR="00BC2B5C" w:rsidRPr="00BC2B5C" w:rsidTr="00BC2B5C">
        <w:trPr>
          <w:trHeight w:val="500"/>
        </w:trPr>
        <w:tc>
          <w:tcPr>
            <w:tcW w:w="3204" w:type="dxa"/>
          </w:tcPr>
          <w:p w:rsidR="00BC2B5C" w:rsidRPr="00BC2B5C" w:rsidRDefault="00BC2B5C" w:rsidP="00701B4D">
            <w:pPr>
              <w:pStyle w:val="leftspacing0"/>
            </w:pPr>
            <w:r w:rsidRPr="00BC2B5C">
              <w:rPr>
                <w:rStyle w:val="font11bold"/>
                <w:sz w:val="24"/>
                <w:szCs w:val="24"/>
              </w:rPr>
              <w:t>Раздел 1. Методология литературоведческого исследования (литературоведческие школ, направления)</w:t>
            </w:r>
          </w:p>
        </w:tc>
        <w:tc>
          <w:tcPr>
            <w:tcW w:w="907" w:type="dxa"/>
          </w:tcPr>
          <w:p w:rsidR="00BC2B5C" w:rsidRPr="00BC2B5C" w:rsidRDefault="00BC2B5C" w:rsidP="00701B4D">
            <w:pPr>
              <w:pStyle w:val="leftspacing0"/>
            </w:pPr>
            <w:r w:rsidRPr="00BC2B5C">
              <w:rPr>
                <w:rStyle w:val="font11bold"/>
                <w:sz w:val="24"/>
                <w:szCs w:val="24"/>
              </w:rPr>
              <w:t>6</w:t>
            </w:r>
          </w:p>
        </w:tc>
        <w:tc>
          <w:tcPr>
            <w:tcW w:w="1115" w:type="dxa"/>
          </w:tcPr>
          <w:p w:rsidR="00BC2B5C" w:rsidRPr="00BC2B5C" w:rsidRDefault="00BC2B5C" w:rsidP="00701B4D">
            <w:pPr>
              <w:pStyle w:val="leftspacing0"/>
            </w:pPr>
            <w:r w:rsidRPr="00BC2B5C">
              <w:rPr>
                <w:rStyle w:val="font11bold"/>
                <w:sz w:val="24"/>
                <w:szCs w:val="24"/>
              </w:rPr>
              <w:t>12</w:t>
            </w:r>
          </w:p>
        </w:tc>
        <w:tc>
          <w:tcPr>
            <w:tcW w:w="1265" w:type="dxa"/>
          </w:tcPr>
          <w:p w:rsidR="00BC2B5C" w:rsidRPr="00BC2B5C" w:rsidRDefault="00BC2B5C" w:rsidP="00701B4D">
            <w:pPr>
              <w:pStyle w:val="leftspacing0"/>
            </w:pPr>
            <w:r w:rsidRPr="00BC2B5C">
              <w:rPr>
                <w:rStyle w:val="font11bold"/>
                <w:sz w:val="24"/>
                <w:szCs w:val="24"/>
              </w:rPr>
              <w:t>9</w:t>
            </w:r>
          </w:p>
        </w:tc>
        <w:tc>
          <w:tcPr>
            <w:tcW w:w="1795" w:type="dxa"/>
          </w:tcPr>
          <w:p w:rsidR="00BC2B5C" w:rsidRPr="00BC2B5C" w:rsidRDefault="00BC2B5C" w:rsidP="00701B4D">
            <w:pPr>
              <w:pStyle w:val="leftspacing0"/>
            </w:pPr>
            <w:r w:rsidRPr="00BC2B5C">
              <w:rPr>
                <w:rStyle w:val="font11bold"/>
                <w:sz w:val="24"/>
                <w:szCs w:val="24"/>
              </w:rPr>
              <w:t>27</w:t>
            </w:r>
          </w:p>
        </w:tc>
        <w:tc>
          <w:tcPr>
            <w:tcW w:w="1493" w:type="dxa"/>
          </w:tcPr>
          <w:p w:rsidR="00BC2B5C" w:rsidRPr="00BC2B5C" w:rsidRDefault="00BC2B5C" w:rsidP="00701B4D">
            <w:pPr>
              <w:pStyle w:val="leftspacing0"/>
            </w:pPr>
            <w:r w:rsidRPr="00BC2B5C">
              <w:rPr>
                <w:rStyle w:val="font11bold"/>
                <w:sz w:val="24"/>
                <w:szCs w:val="24"/>
              </w:rPr>
              <w:t>54</w:t>
            </w:r>
          </w:p>
        </w:tc>
      </w:tr>
      <w:tr w:rsidR="00BC2B5C" w:rsidRPr="00BC2B5C" w:rsidTr="00701B4D">
        <w:trPr>
          <w:trHeight w:val="500"/>
        </w:trPr>
        <w:tc>
          <w:tcPr>
            <w:tcW w:w="3204" w:type="dxa"/>
          </w:tcPr>
          <w:p w:rsidR="00BC2B5C" w:rsidRPr="00BC2B5C" w:rsidRDefault="00BC2B5C" w:rsidP="00701B4D">
            <w:pPr>
              <w:pStyle w:val="leftspacing0"/>
            </w:pPr>
            <w:r w:rsidRPr="00BC2B5C">
              <w:rPr>
                <w:color w:val="000000"/>
              </w:rPr>
              <w:t>Культурно-историческая школа и компаративистика в отечественном и зарубежном литературоведении</w:t>
            </w:r>
          </w:p>
        </w:tc>
        <w:tc>
          <w:tcPr>
            <w:tcW w:w="907" w:type="dxa"/>
          </w:tcPr>
          <w:p w:rsidR="00BC2B5C" w:rsidRPr="00BC2B5C" w:rsidRDefault="00E340FE" w:rsidP="00701B4D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BC2B5C" w:rsidRPr="00BC2B5C" w:rsidRDefault="00E340FE" w:rsidP="00701B4D">
            <w:pPr>
              <w:pStyle w:val="leftspacing0"/>
            </w:pPr>
            <w:r>
              <w:t>4</w:t>
            </w:r>
          </w:p>
        </w:tc>
        <w:tc>
          <w:tcPr>
            <w:tcW w:w="1265" w:type="dxa"/>
          </w:tcPr>
          <w:p w:rsidR="00BC2B5C" w:rsidRPr="00BC2B5C" w:rsidRDefault="00E340FE" w:rsidP="00701B4D">
            <w:pPr>
              <w:pStyle w:val="leftspacing0"/>
            </w:pPr>
            <w:r>
              <w:t>3</w:t>
            </w:r>
          </w:p>
        </w:tc>
        <w:tc>
          <w:tcPr>
            <w:tcW w:w="1795" w:type="dxa"/>
          </w:tcPr>
          <w:p w:rsidR="00BC2B5C" w:rsidRPr="00BC2B5C" w:rsidRDefault="00E340FE" w:rsidP="00701B4D">
            <w:pPr>
              <w:pStyle w:val="leftspacing0"/>
            </w:pPr>
            <w:r>
              <w:t>9</w:t>
            </w:r>
          </w:p>
        </w:tc>
        <w:tc>
          <w:tcPr>
            <w:tcW w:w="1493" w:type="dxa"/>
          </w:tcPr>
          <w:p w:rsidR="00BC2B5C" w:rsidRPr="00BC2B5C" w:rsidRDefault="00E340FE" w:rsidP="00701B4D">
            <w:pPr>
              <w:pStyle w:val="leftspacing0"/>
            </w:pPr>
            <w:r>
              <w:t>18</w:t>
            </w:r>
          </w:p>
        </w:tc>
      </w:tr>
      <w:tr w:rsidR="00BC2B5C" w:rsidRPr="00BC2B5C" w:rsidTr="00701B4D">
        <w:trPr>
          <w:trHeight w:val="500"/>
        </w:trPr>
        <w:tc>
          <w:tcPr>
            <w:tcW w:w="3204" w:type="dxa"/>
          </w:tcPr>
          <w:p w:rsidR="00BC2B5C" w:rsidRPr="00BC2B5C" w:rsidRDefault="00BC2B5C" w:rsidP="00701B4D">
            <w:pPr>
              <w:pStyle w:val="leftspacing0"/>
            </w:pPr>
            <w:r w:rsidRPr="00BC2B5C">
              <w:rPr>
                <w:color w:val="000000"/>
              </w:rPr>
              <w:t>Психологическая школа в литературоведении. Развитие основных принципов методологии (психоанализ, феноменология)</w:t>
            </w:r>
          </w:p>
        </w:tc>
        <w:tc>
          <w:tcPr>
            <w:tcW w:w="907" w:type="dxa"/>
          </w:tcPr>
          <w:p w:rsidR="00BC2B5C" w:rsidRPr="00BC2B5C" w:rsidRDefault="00E340FE" w:rsidP="00701B4D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BC2B5C" w:rsidRPr="00BC2B5C" w:rsidRDefault="00E340FE" w:rsidP="00701B4D">
            <w:pPr>
              <w:pStyle w:val="leftspacing0"/>
            </w:pPr>
            <w:r>
              <w:t>4</w:t>
            </w:r>
          </w:p>
        </w:tc>
        <w:tc>
          <w:tcPr>
            <w:tcW w:w="1265" w:type="dxa"/>
          </w:tcPr>
          <w:p w:rsidR="00BC2B5C" w:rsidRPr="00BC2B5C" w:rsidRDefault="00E340FE" w:rsidP="00701B4D">
            <w:pPr>
              <w:pStyle w:val="leftspacing0"/>
            </w:pPr>
            <w:r>
              <w:t>3</w:t>
            </w:r>
          </w:p>
        </w:tc>
        <w:tc>
          <w:tcPr>
            <w:tcW w:w="1795" w:type="dxa"/>
          </w:tcPr>
          <w:p w:rsidR="00BC2B5C" w:rsidRPr="00BC2B5C" w:rsidRDefault="00E340FE" w:rsidP="00701B4D">
            <w:pPr>
              <w:pStyle w:val="leftspacing0"/>
            </w:pPr>
            <w:r>
              <w:t>9</w:t>
            </w:r>
          </w:p>
        </w:tc>
        <w:tc>
          <w:tcPr>
            <w:tcW w:w="1493" w:type="dxa"/>
          </w:tcPr>
          <w:p w:rsidR="00BC2B5C" w:rsidRPr="00BC2B5C" w:rsidRDefault="00E340FE" w:rsidP="00701B4D">
            <w:pPr>
              <w:pStyle w:val="leftspacing0"/>
            </w:pPr>
            <w:r>
              <w:t>18</w:t>
            </w:r>
          </w:p>
        </w:tc>
      </w:tr>
      <w:tr w:rsidR="00951493" w:rsidRPr="00BC2B5C" w:rsidTr="00BC2B5C">
        <w:trPr>
          <w:trHeight w:val="500"/>
        </w:trPr>
        <w:tc>
          <w:tcPr>
            <w:tcW w:w="3204" w:type="dxa"/>
          </w:tcPr>
          <w:p w:rsidR="00951493" w:rsidRPr="00BC2B5C" w:rsidRDefault="00BC2B5C">
            <w:pPr>
              <w:pStyle w:val="leftspacing0"/>
            </w:pPr>
            <w:r w:rsidRPr="00BC2B5C">
              <w:rPr>
                <w:color w:val="000000"/>
              </w:rPr>
              <w:t>Формальный метод («русский формализм» 20-х годов)  и развитие его идей в литературоведении.</w:t>
            </w:r>
          </w:p>
        </w:tc>
        <w:tc>
          <w:tcPr>
            <w:tcW w:w="907" w:type="dxa"/>
          </w:tcPr>
          <w:p w:rsidR="00951493" w:rsidRPr="00BC2B5C" w:rsidRDefault="00E340FE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951493" w:rsidRPr="00BC2B5C" w:rsidRDefault="00E340FE">
            <w:pPr>
              <w:pStyle w:val="leftspacing0"/>
            </w:pPr>
            <w:r>
              <w:t>4</w:t>
            </w:r>
          </w:p>
        </w:tc>
        <w:tc>
          <w:tcPr>
            <w:tcW w:w="1265" w:type="dxa"/>
          </w:tcPr>
          <w:p w:rsidR="00951493" w:rsidRPr="00BC2B5C" w:rsidRDefault="00E340FE">
            <w:pPr>
              <w:pStyle w:val="leftspacing0"/>
            </w:pPr>
            <w:r>
              <w:t>3</w:t>
            </w:r>
          </w:p>
        </w:tc>
        <w:tc>
          <w:tcPr>
            <w:tcW w:w="1795" w:type="dxa"/>
          </w:tcPr>
          <w:p w:rsidR="00951493" w:rsidRPr="00BC2B5C" w:rsidRDefault="00E340FE">
            <w:pPr>
              <w:pStyle w:val="leftspacing0"/>
            </w:pPr>
            <w:r>
              <w:t>9</w:t>
            </w:r>
          </w:p>
        </w:tc>
        <w:tc>
          <w:tcPr>
            <w:tcW w:w="1493" w:type="dxa"/>
          </w:tcPr>
          <w:p w:rsidR="00951493" w:rsidRPr="00BC2B5C" w:rsidRDefault="00E340FE">
            <w:pPr>
              <w:pStyle w:val="leftspacing0"/>
            </w:pPr>
            <w:r>
              <w:t>18</w:t>
            </w:r>
          </w:p>
        </w:tc>
      </w:tr>
      <w:tr w:rsidR="00951493" w:rsidRPr="00BC2B5C" w:rsidTr="00BC2B5C">
        <w:trPr>
          <w:trHeight w:val="500"/>
        </w:trPr>
        <w:tc>
          <w:tcPr>
            <w:tcW w:w="3204" w:type="dxa"/>
          </w:tcPr>
          <w:p w:rsidR="00951493" w:rsidRPr="00BC2B5C" w:rsidRDefault="000C777A">
            <w:pPr>
              <w:pStyle w:val="leftspacing0"/>
            </w:pPr>
            <w:r w:rsidRPr="00BC2B5C">
              <w:rPr>
                <w:rStyle w:val="font11bold"/>
                <w:sz w:val="24"/>
                <w:szCs w:val="24"/>
              </w:rPr>
              <w:t>Раздел 2. Литературные универсалии и их изучение в современной литературоведческой науке</w:t>
            </w:r>
          </w:p>
        </w:tc>
        <w:tc>
          <w:tcPr>
            <w:tcW w:w="907" w:type="dxa"/>
          </w:tcPr>
          <w:p w:rsidR="00951493" w:rsidRPr="00BC2B5C" w:rsidRDefault="000C777A">
            <w:pPr>
              <w:pStyle w:val="leftspacing0"/>
            </w:pPr>
            <w:r w:rsidRPr="00BC2B5C">
              <w:rPr>
                <w:rStyle w:val="font11bold"/>
                <w:sz w:val="24"/>
                <w:szCs w:val="24"/>
              </w:rPr>
              <w:t>6</w:t>
            </w:r>
          </w:p>
        </w:tc>
        <w:tc>
          <w:tcPr>
            <w:tcW w:w="1115" w:type="dxa"/>
          </w:tcPr>
          <w:p w:rsidR="00951493" w:rsidRPr="00BC2B5C" w:rsidRDefault="000C777A">
            <w:pPr>
              <w:pStyle w:val="leftspacing0"/>
            </w:pPr>
            <w:r w:rsidRPr="00BC2B5C">
              <w:rPr>
                <w:rStyle w:val="font11bold"/>
                <w:sz w:val="24"/>
                <w:szCs w:val="24"/>
              </w:rPr>
              <w:t>12</w:t>
            </w:r>
          </w:p>
        </w:tc>
        <w:tc>
          <w:tcPr>
            <w:tcW w:w="1265" w:type="dxa"/>
          </w:tcPr>
          <w:p w:rsidR="00951493" w:rsidRPr="00BC2B5C" w:rsidRDefault="000C777A">
            <w:pPr>
              <w:pStyle w:val="leftspacing0"/>
            </w:pPr>
            <w:r w:rsidRPr="00BC2B5C">
              <w:rPr>
                <w:rStyle w:val="font11bold"/>
                <w:sz w:val="24"/>
                <w:szCs w:val="24"/>
              </w:rPr>
              <w:t>9</w:t>
            </w:r>
          </w:p>
        </w:tc>
        <w:tc>
          <w:tcPr>
            <w:tcW w:w="1795" w:type="dxa"/>
          </w:tcPr>
          <w:p w:rsidR="00951493" w:rsidRPr="00BC2B5C" w:rsidRDefault="000C777A">
            <w:pPr>
              <w:pStyle w:val="leftspacing0"/>
            </w:pPr>
            <w:r w:rsidRPr="00BC2B5C">
              <w:rPr>
                <w:rStyle w:val="font11bold"/>
                <w:sz w:val="24"/>
                <w:szCs w:val="24"/>
              </w:rPr>
              <w:t>27</w:t>
            </w:r>
          </w:p>
        </w:tc>
        <w:tc>
          <w:tcPr>
            <w:tcW w:w="1493" w:type="dxa"/>
          </w:tcPr>
          <w:p w:rsidR="00951493" w:rsidRPr="00BC2B5C" w:rsidRDefault="000C777A">
            <w:pPr>
              <w:pStyle w:val="leftspacing0"/>
            </w:pPr>
            <w:r w:rsidRPr="00BC2B5C">
              <w:rPr>
                <w:rStyle w:val="font11bold"/>
                <w:sz w:val="24"/>
                <w:szCs w:val="24"/>
              </w:rPr>
              <w:t>54</w:t>
            </w:r>
          </w:p>
        </w:tc>
      </w:tr>
      <w:tr w:rsidR="00BC2B5C" w:rsidRPr="00BC2B5C" w:rsidTr="00701B4D">
        <w:trPr>
          <w:trHeight w:val="500"/>
        </w:trPr>
        <w:tc>
          <w:tcPr>
            <w:tcW w:w="3204" w:type="dxa"/>
          </w:tcPr>
          <w:p w:rsidR="00BC2B5C" w:rsidRPr="00BC2B5C" w:rsidRDefault="00BC2B5C" w:rsidP="00701B4D">
            <w:pPr>
              <w:pStyle w:val="leftspacing0"/>
            </w:pPr>
            <w:r w:rsidRPr="00BC2B5C">
              <w:rPr>
                <w:color w:val="000000"/>
              </w:rPr>
              <w:t>Теория архетипа. Представление об архетипе и архетипических структурах в литературоведении</w:t>
            </w:r>
          </w:p>
        </w:tc>
        <w:tc>
          <w:tcPr>
            <w:tcW w:w="907" w:type="dxa"/>
          </w:tcPr>
          <w:p w:rsidR="00BC2B5C" w:rsidRPr="00BC2B5C" w:rsidRDefault="00994697" w:rsidP="00701B4D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BC2B5C" w:rsidRPr="00BC2B5C" w:rsidRDefault="00994697" w:rsidP="00701B4D">
            <w:pPr>
              <w:pStyle w:val="leftspacing0"/>
            </w:pPr>
            <w:r>
              <w:t>4</w:t>
            </w:r>
          </w:p>
        </w:tc>
        <w:tc>
          <w:tcPr>
            <w:tcW w:w="1265" w:type="dxa"/>
          </w:tcPr>
          <w:p w:rsidR="00BC2B5C" w:rsidRPr="00BC2B5C" w:rsidRDefault="00994697" w:rsidP="00701B4D">
            <w:pPr>
              <w:pStyle w:val="leftspacing0"/>
            </w:pPr>
            <w:r>
              <w:t>3</w:t>
            </w:r>
          </w:p>
        </w:tc>
        <w:tc>
          <w:tcPr>
            <w:tcW w:w="1795" w:type="dxa"/>
          </w:tcPr>
          <w:p w:rsidR="00BC2B5C" w:rsidRPr="00BC2B5C" w:rsidRDefault="00994697" w:rsidP="00701B4D">
            <w:pPr>
              <w:pStyle w:val="leftspacing0"/>
            </w:pPr>
            <w:r>
              <w:t>9</w:t>
            </w:r>
          </w:p>
        </w:tc>
        <w:tc>
          <w:tcPr>
            <w:tcW w:w="1493" w:type="dxa"/>
          </w:tcPr>
          <w:p w:rsidR="00BC2B5C" w:rsidRPr="00BC2B5C" w:rsidRDefault="00994697" w:rsidP="00994697">
            <w:pPr>
              <w:pStyle w:val="leftspacing0"/>
            </w:pPr>
            <w:r>
              <w:t>18</w:t>
            </w:r>
          </w:p>
        </w:tc>
      </w:tr>
      <w:tr w:rsidR="00BC2B5C" w:rsidRPr="00BC2B5C" w:rsidTr="00701B4D">
        <w:trPr>
          <w:trHeight w:val="500"/>
        </w:trPr>
        <w:tc>
          <w:tcPr>
            <w:tcW w:w="3204" w:type="dxa"/>
          </w:tcPr>
          <w:p w:rsidR="00BC2B5C" w:rsidRPr="00BC2B5C" w:rsidRDefault="00BC2B5C" w:rsidP="00701B4D">
            <w:pPr>
              <w:pStyle w:val="leftspacing0"/>
            </w:pPr>
            <w:r w:rsidRPr="00BC2B5C">
              <w:rPr>
                <w:color w:val="000000"/>
              </w:rPr>
              <w:lastRenderedPageBreak/>
              <w:t xml:space="preserve">Символическая формула искушение- исцеление – обращение (воскресение) и ее варианты в русской литературе ( очерк Н. С. Лескова «Леди Макбет Мценского уезда» и древнерусская «Повесть о Савве Грудцыне»)  </w:t>
            </w:r>
          </w:p>
        </w:tc>
        <w:tc>
          <w:tcPr>
            <w:tcW w:w="907" w:type="dxa"/>
          </w:tcPr>
          <w:p w:rsidR="00BC2B5C" w:rsidRPr="00BC2B5C" w:rsidRDefault="00994697" w:rsidP="00701B4D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BC2B5C" w:rsidRPr="00BC2B5C" w:rsidRDefault="00994697" w:rsidP="00701B4D">
            <w:pPr>
              <w:pStyle w:val="leftspacing0"/>
            </w:pPr>
            <w:r>
              <w:t>4</w:t>
            </w:r>
          </w:p>
        </w:tc>
        <w:tc>
          <w:tcPr>
            <w:tcW w:w="1265" w:type="dxa"/>
          </w:tcPr>
          <w:p w:rsidR="00BC2B5C" w:rsidRPr="00BC2B5C" w:rsidRDefault="00994697" w:rsidP="00701B4D">
            <w:pPr>
              <w:pStyle w:val="leftspacing0"/>
            </w:pPr>
            <w:r>
              <w:t>3</w:t>
            </w:r>
          </w:p>
        </w:tc>
        <w:tc>
          <w:tcPr>
            <w:tcW w:w="1795" w:type="dxa"/>
          </w:tcPr>
          <w:p w:rsidR="00BC2B5C" w:rsidRPr="00BC2B5C" w:rsidRDefault="00994697" w:rsidP="00701B4D">
            <w:pPr>
              <w:pStyle w:val="leftspacing0"/>
            </w:pPr>
            <w:r>
              <w:t>9</w:t>
            </w:r>
          </w:p>
        </w:tc>
        <w:tc>
          <w:tcPr>
            <w:tcW w:w="1493" w:type="dxa"/>
          </w:tcPr>
          <w:p w:rsidR="00BC2B5C" w:rsidRPr="00BC2B5C" w:rsidRDefault="00994697" w:rsidP="00701B4D">
            <w:pPr>
              <w:pStyle w:val="leftspacing0"/>
            </w:pPr>
            <w:r>
              <w:t>18</w:t>
            </w:r>
          </w:p>
        </w:tc>
      </w:tr>
      <w:tr w:rsidR="00BC2B5C" w:rsidRPr="00BC2B5C" w:rsidTr="00701B4D">
        <w:trPr>
          <w:trHeight w:val="500"/>
        </w:trPr>
        <w:tc>
          <w:tcPr>
            <w:tcW w:w="3204" w:type="dxa"/>
          </w:tcPr>
          <w:p w:rsidR="00BC2B5C" w:rsidRPr="00BC2B5C" w:rsidRDefault="00BC2B5C" w:rsidP="00701B4D">
            <w:pPr>
              <w:pStyle w:val="leftspacing0"/>
            </w:pPr>
            <w:r w:rsidRPr="00BC2B5C">
              <w:rPr>
                <w:color w:val="000000"/>
              </w:rPr>
              <w:t>Хронотоп как литературная универсалия.</w:t>
            </w:r>
          </w:p>
        </w:tc>
        <w:tc>
          <w:tcPr>
            <w:tcW w:w="907" w:type="dxa"/>
          </w:tcPr>
          <w:p w:rsidR="00BC2B5C" w:rsidRPr="00BC2B5C" w:rsidRDefault="00994697" w:rsidP="00701B4D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BC2B5C" w:rsidRPr="00BC2B5C" w:rsidRDefault="00994697" w:rsidP="00701B4D">
            <w:pPr>
              <w:pStyle w:val="leftspacing0"/>
            </w:pPr>
            <w:r>
              <w:t>4</w:t>
            </w:r>
          </w:p>
        </w:tc>
        <w:tc>
          <w:tcPr>
            <w:tcW w:w="1265" w:type="dxa"/>
          </w:tcPr>
          <w:p w:rsidR="00BC2B5C" w:rsidRPr="00BC2B5C" w:rsidRDefault="00994697" w:rsidP="00701B4D">
            <w:pPr>
              <w:pStyle w:val="leftspacing0"/>
            </w:pPr>
            <w:r>
              <w:t>3</w:t>
            </w:r>
          </w:p>
        </w:tc>
        <w:tc>
          <w:tcPr>
            <w:tcW w:w="1795" w:type="dxa"/>
          </w:tcPr>
          <w:p w:rsidR="00BC2B5C" w:rsidRPr="00BC2B5C" w:rsidRDefault="00994697" w:rsidP="00701B4D">
            <w:pPr>
              <w:pStyle w:val="leftspacing0"/>
            </w:pPr>
            <w:r>
              <w:t>9</w:t>
            </w:r>
          </w:p>
        </w:tc>
        <w:tc>
          <w:tcPr>
            <w:tcW w:w="1493" w:type="dxa"/>
          </w:tcPr>
          <w:p w:rsidR="00BC2B5C" w:rsidRPr="00BC2B5C" w:rsidRDefault="00994697" w:rsidP="00701B4D">
            <w:pPr>
              <w:pStyle w:val="leftspacing0"/>
            </w:pPr>
            <w:r>
              <w:t>18</w:t>
            </w:r>
          </w:p>
        </w:tc>
      </w:tr>
      <w:tr w:rsidR="00951493" w:rsidRPr="00BC2B5C" w:rsidTr="00BC2B5C">
        <w:trPr>
          <w:trHeight w:val="300"/>
        </w:trPr>
        <w:tc>
          <w:tcPr>
            <w:tcW w:w="3204" w:type="dxa"/>
          </w:tcPr>
          <w:p w:rsidR="00951493" w:rsidRPr="00BC2B5C" w:rsidRDefault="000C777A">
            <w:pPr>
              <w:pStyle w:val="leftspacing0"/>
            </w:pPr>
            <w:r w:rsidRPr="00BC2B5C">
              <w:rPr>
                <w:rStyle w:val="font11bold"/>
                <w:sz w:val="24"/>
                <w:szCs w:val="24"/>
              </w:rPr>
              <w:t>Итого:</w:t>
            </w:r>
          </w:p>
        </w:tc>
        <w:tc>
          <w:tcPr>
            <w:tcW w:w="907" w:type="dxa"/>
          </w:tcPr>
          <w:p w:rsidR="00951493" w:rsidRPr="00BC2B5C" w:rsidRDefault="000C777A">
            <w:pPr>
              <w:pStyle w:val="leftspacing0"/>
            </w:pPr>
            <w:r w:rsidRPr="00BC2B5C">
              <w:rPr>
                <w:rStyle w:val="font11bold"/>
                <w:sz w:val="24"/>
                <w:szCs w:val="24"/>
              </w:rPr>
              <w:t>12</w:t>
            </w:r>
          </w:p>
        </w:tc>
        <w:tc>
          <w:tcPr>
            <w:tcW w:w="1115" w:type="dxa"/>
          </w:tcPr>
          <w:p w:rsidR="00951493" w:rsidRPr="00BC2B5C" w:rsidRDefault="000C777A">
            <w:pPr>
              <w:pStyle w:val="leftspacing0"/>
            </w:pPr>
            <w:r w:rsidRPr="00BC2B5C">
              <w:rPr>
                <w:rStyle w:val="font11bold"/>
                <w:sz w:val="24"/>
                <w:szCs w:val="24"/>
              </w:rPr>
              <w:t>24</w:t>
            </w:r>
          </w:p>
        </w:tc>
        <w:tc>
          <w:tcPr>
            <w:tcW w:w="1265" w:type="dxa"/>
          </w:tcPr>
          <w:p w:rsidR="00951493" w:rsidRPr="00BC2B5C" w:rsidRDefault="000C777A">
            <w:pPr>
              <w:pStyle w:val="leftspacing0"/>
            </w:pPr>
            <w:r w:rsidRPr="00BC2B5C">
              <w:rPr>
                <w:rStyle w:val="font11bold"/>
                <w:sz w:val="24"/>
                <w:szCs w:val="24"/>
              </w:rPr>
              <w:t>18</w:t>
            </w:r>
          </w:p>
        </w:tc>
        <w:tc>
          <w:tcPr>
            <w:tcW w:w="1795" w:type="dxa"/>
          </w:tcPr>
          <w:p w:rsidR="00951493" w:rsidRPr="00BC2B5C" w:rsidRDefault="000C777A">
            <w:pPr>
              <w:pStyle w:val="leftspacing0"/>
            </w:pPr>
            <w:r w:rsidRPr="00BC2B5C">
              <w:rPr>
                <w:rStyle w:val="font11bold"/>
                <w:sz w:val="24"/>
                <w:szCs w:val="24"/>
              </w:rPr>
              <w:t>54</w:t>
            </w:r>
          </w:p>
        </w:tc>
        <w:tc>
          <w:tcPr>
            <w:tcW w:w="1493" w:type="dxa"/>
          </w:tcPr>
          <w:p w:rsidR="00951493" w:rsidRPr="00BC2B5C" w:rsidRDefault="000C777A">
            <w:pPr>
              <w:pStyle w:val="leftspacing0"/>
            </w:pPr>
            <w:r w:rsidRPr="00BC2B5C">
              <w:rPr>
                <w:rStyle w:val="font11bold"/>
                <w:sz w:val="24"/>
                <w:szCs w:val="24"/>
              </w:rPr>
              <w:t>108</w:t>
            </w:r>
          </w:p>
        </w:tc>
      </w:tr>
    </w:tbl>
    <w:p w:rsidR="00951493" w:rsidRDefault="00951493">
      <w:pPr>
        <w:pStyle w:val="centerspacing01"/>
        <w:rPr>
          <w:rStyle w:val="font12"/>
        </w:rPr>
      </w:pPr>
    </w:p>
    <w:p w:rsidR="00951493" w:rsidRDefault="000C777A">
      <w:pPr>
        <w:pStyle w:val="4"/>
      </w:pPr>
      <w:bookmarkStart w:id="18" w:name="_Toc18"/>
      <w:r>
        <w:t>5.2. Методы обучения</w:t>
      </w:r>
      <w:bookmarkEnd w:id="18"/>
    </w:p>
    <w:p w:rsidR="00951493" w:rsidRDefault="000C777A">
      <w:pPr>
        <w:pStyle w:val="justifyspacing01indent"/>
      </w:pPr>
      <w:r>
        <w:rPr>
          <w:rStyle w:val="font12"/>
        </w:rPr>
        <w:t>Интерактивная лекция; частично-поисковый, исследовательский, практический методы; дискуссия, метод проектов.</w:t>
      </w:r>
    </w:p>
    <w:p w:rsidR="00951493" w:rsidRDefault="000C777A">
      <w:pPr>
        <w:pStyle w:val="3"/>
      </w:pPr>
      <w:bookmarkStart w:id="19" w:name="_Toc19"/>
      <w:r>
        <w:t>6. Технологическая карта дисциплины</w:t>
      </w:r>
      <w:bookmarkEnd w:id="19"/>
    </w:p>
    <w:p w:rsidR="00951493" w:rsidRDefault="000C777A">
      <w:pPr>
        <w:pStyle w:val="4"/>
      </w:pPr>
      <w:bookmarkStart w:id="20" w:name="_Toc20"/>
      <w:r>
        <w:t>6.1. Рейтинг-план</w:t>
      </w:r>
      <w:bookmarkEnd w:id="20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43"/>
        <w:gridCol w:w="1853"/>
        <w:gridCol w:w="1883"/>
        <w:gridCol w:w="1439"/>
        <w:gridCol w:w="1151"/>
        <w:gridCol w:w="1152"/>
        <w:gridCol w:w="774"/>
        <w:gridCol w:w="784"/>
      </w:tblGrid>
      <w:tr w:rsidR="00951493">
        <w:trPr>
          <w:trHeight w:val="1200"/>
          <w:tblHeader/>
        </w:trPr>
        <w:tc>
          <w:tcPr>
            <w:tcW w:w="8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№ п/п</w:t>
            </w:r>
          </w:p>
        </w:tc>
        <w:tc>
          <w:tcPr>
            <w:tcW w:w="195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951493">
        <w:trPr>
          <w:trHeight w:val="517"/>
          <w:tblHeader/>
        </w:trPr>
        <w:tc>
          <w:tcPr>
            <w:tcW w:w="800" w:type="dxa"/>
            <w:vMerge/>
          </w:tcPr>
          <w:p w:rsidR="00951493" w:rsidRDefault="00951493"/>
        </w:tc>
        <w:tc>
          <w:tcPr>
            <w:tcW w:w="1950" w:type="dxa"/>
            <w:vMerge/>
          </w:tcPr>
          <w:p w:rsidR="00951493" w:rsidRDefault="00951493"/>
        </w:tc>
        <w:tc>
          <w:tcPr>
            <w:tcW w:w="1950" w:type="dxa"/>
            <w:vMerge/>
          </w:tcPr>
          <w:p w:rsidR="00951493" w:rsidRDefault="00951493"/>
        </w:tc>
        <w:tc>
          <w:tcPr>
            <w:tcW w:w="1200" w:type="dxa"/>
            <w:vMerge/>
          </w:tcPr>
          <w:p w:rsidR="00951493" w:rsidRDefault="00951493"/>
        </w:tc>
        <w:tc>
          <w:tcPr>
            <w:tcW w:w="1200" w:type="dxa"/>
            <w:vMerge/>
          </w:tcPr>
          <w:p w:rsidR="00951493" w:rsidRDefault="00951493"/>
        </w:tc>
        <w:tc>
          <w:tcPr>
            <w:tcW w:w="1200" w:type="dxa"/>
            <w:vMerge/>
          </w:tcPr>
          <w:p w:rsidR="00951493" w:rsidRDefault="00951493"/>
        </w:tc>
        <w:tc>
          <w:tcPr>
            <w:tcW w:w="8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951493">
        <w:trPr>
          <w:trHeight w:val="500"/>
        </w:trPr>
        <w:tc>
          <w:tcPr>
            <w:tcW w:w="8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951493" w:rsidRDefault="00C231FD">
            <w:pPr>
              <w:pStyle w:val="leftspacing0"/>
            </w:pPr>
            <w:r>
              <w:t>ОР-1</w:t>
            </w:r>
          </w:p>
        </w:tc>
        <w:tc>
          <w:tcPr>
            <w:tcW w:w="195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Выполнение презентации</w:t>
            </w:r>
          </w:p>
        </w:tc>
        <w:tc>
          <w:tcPr>
            <w:tcW w:w="12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 xml:space="preserve">Презентация </w:t>
            </w:r>
          </w:p>
        </w:tc>
        <w:tc>
          <w:tcPr>
            <w:tcW w:w="12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951493">
        <w:trPr>
          <w:trHeight w:val="500"/>
        </w:trPr>
        <w:tc>
          <w:tcPr>
            <w:tcW w:w="800" w:type="dxa"/>
            <w:vMerge/>
          </w:tcPr>
          <w:p w:rsidR="00951493" w:rsidRDefault="00951493"/>
        </w:tc>
        <w:tc>
          <w:tcPr>
            <w:tcW w:w="1950" w:type="dxa"/>
            <w:vMerge/>
          </w:tcPr>
          <w:p w:rsidR="00951493" w:rsidRDefault="00951493"/>
        </w:tc>
        <w:tc>
          <w:tcPr>
            <w:tcW w:w="195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Выполнение теста</w:t>
            </w:r>
          </w:p>
        </w:tc>
        <w:tc>
          <w:tcPr>
            <w:tcW w:w="12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 xml:space="preserve">Тестирование  </w:t>
            </w:r>
          </w:p>
        </w:tc>
        <w:tc>
          <w:tcPr>
            <w:tcW w:w="12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951493">
        <w:trPr>
          <w:trHeight w:val="500"/>
        </w:trPr>
        <w:tc>
          <w:tcPr>
            <w:tcW w:w="800" w:type="dxa"/>
            <w:vMerge/>
          </w:tcPr>
          <w:p w:rsidR="00951493" w:rsidRDefault="00951493"/>
        </w:tc>
        <w:tc>
          <w:tcPr>
            <w:tcW w:w="1950" w:type="dxa"/>
            <w:vMerge/>
          </w:tcPr>
          <w:p w:rsidR="00951493" w:rsidRDefault="00951493"/>
        </w:tc>
        <w:tc>
          <w:tcPr>
            <w:tcW w:w="195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Выступление с докладом</w:t>
            </w:r>
          </w:p>
        </w:tc>
        <w:tc>
          <w:tcPr>
            <w:tcW w:w="12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 xml:space="preserve">  Доклад</w:t>
            </w:r>
          </w:p>
        </w:tc>
        <w:tc>
          <w:tcPr>
            <w:tcW w:w="12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951493">
        <w:trPr>
          <w:trHeight w:val="500"/>
        </w:trPr>
        <w:tc>
          <w:tcPr>
            <w:tcW w:w="800" w:type="dxa"/>
            <w:vMerge/>
          </w:tcPr>
          <w:p w:rsidR="00951493" w:rsidRDefault="00951493"/>
        </w:tc>
        <w:tc>
          <w:tcPr>
            <w:tcW w:w="1950" w:type="dxa"/>
            <w:vMerge/>
          </w:tcPr>
          <w:p w:rsidR="00951493" w:rsidRDefault="00951493"/>
        </w:tc>
        <w:tc>
          <w:tcPr>
            <w:tcW w:w="1950" w:type="dxa"/>
            <w:vMerge w:val="restart"/>
          </w:tcPr>
          <w:p w:rsidR="00951493" w:rsidRDefault="00951493">
            <w:pPr>
              <w:pStyle w:val="leftspacing0"/>
            </w:pPr>
          </w:p>
        </w:tc>
        <w:tc>
          <w:tcPr>
            <w:tcW w:w="12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1200" w:type="dxa"/>
          </w:tcPr>
          <w:p w:rsidR="00951493" w:rsidRDefault="00951493">
            <w:pPr>
              <w:pStyle w:val="leftspacing0"/>
            </w:pPr>
          </w:p>
        </w:tc>
        <w:tc>
          <w:tcPr>
            <w:tcW w:w="1200" w:type="dxa"/>
          </w:tcPr>
          <w:p w:rsidR="00951493" w:rsidRDefault="00951493">
            <w:pPr>
              <w:pStyle w:val="leftspacing0"/>
            </w:pPr>
          </w:p>
        </w:tc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951493">
        <w:trPr>
          <w:trHeight w:val="100"/>
        </w:trPr>
        <w:tc>
          <w:tcPr>
            <w:tcW w:w="5900" w:type="dxa"/>
            <w:gridSpan w:val="4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  <w:vMerge w:val="restart"/>
          </w:tcPr>
          <w:p w:rsidR="00951493" w:rsidRDefault="00951493"/>
        </w:tc>
        <w:tc>
          <w:tcPr>
            <w:tcW w:w="12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951493" w:rsidRDefault="00951493">
      <w:pPr>
        <w:pStyle w:val="centerspacing0"/>
        <w:rPr>
          <w:rStyle w:val="font12"/>
        </w:rPr>
      </w:pPr>
    </w:p>
    <w:p w:rsidR="00951493" w:rsidRDefault="000C777A">
      <w:pPr>
        <w:pStyle w:val="3"/>
      </w:pPr>
      <w:bookmarkStart w:id="21" w:name="_Toc21"/>
      <w:r>
        <w:t>7. Учебно-методическое и информационное обеспечение дисциплины</w:t>
      </w:r>
      <w:bookmarkEnd w:id="21"/>
    </w:p>
    <w:p w:rsidR="00951493" w:rsidRDefault="000C777A">
      <w:pPr>
        <w:pStyle w:val="4"/>
      </w:pPr>
      <w:bookmarkStart w:id="22" w:name="_Toc22"/>
      <w:r>
        <w:t>7.1. Основная литература</w:t>
      </w:r>
      <w:bookmarkEnd w:id="22"/>
    </w:p>
    <w:p w:rsidR="00AE0582" w:rsidRDefault="000C777A" w:rsidP="00AE0582">
      <w:pPr>
        <w:pStyle w:val="justifyspacing01"/>
        <w:numPr>
          <w:ilvl w:val="0"/>
          <w:numId w:val="2"/>
        </w:numPr>
        <w:rPr>
          <w:rStyle w:val="font12"/>
        </w:rPr>
      </w:pPr>
      <w:r>
        <w:rPr>
          <w:rStyle w:val="font12"/>
        </w:rPr>
        <w:lastRenderedPageBreak/>
        <w:t>Крупчанов, Л.М. Теория литературы : учебник / Л.М. Крупчанов. - 2-е изд., стер. - Москва : Издательство «Флинта», 2017. - 360 с. - ISBN 978-5-9765-1315-0 ; То же [Электронный ресурс]. - URL: http://biblioclub.ru/</w:t>
      </w:r>
      <w:r w:rsidR="00AE0582">
        <w:rPr>
          <w:rStyle w:val="font12"/>
        </w:rPr>
        <w:t xml:space="preserve">index.php?page=book&amp;id=114937 </w:t>
      </w:r>
    </w:p>
    <w:p w:rsidR="00AE0582" w:rsidRDefault="000C777A" w:rsidP="00AE0582">
      <w:pPr>
        <w:pStyle w:val="justifyspacing01"/>
        <w:numPr>
          <w:ilvl w:val="0"/>
          <w:numId w:val="2"/>
        </w:numPr>
        <w:rPr>
          <w:rStyle w:val="font12"/>
        </w:rPr>
      </w:pPr>
      <w:r>
        <w:rPr>
          <w:rStyle w:val="font12"/>
        </w:rPr>
        <w:t>Мандель, Б.Р. Теория литературы: ответы на экзаменационные вопросы : учебное пособие / Б.Р. Мандель. - Москва : Директ-Медиа, 2014. - 650 с. - ISBN 978-5-4458-6746-3 ; То же [Электронный ресурс]. - URL: http://biblioclub.ru/</w:t>
      </w:r>
      <w:r w:rsidR="00AE0582">
        <w:rPr>
          <w:rStyle w:val="font12"/>
        </w:rPr>
        <w:t xml:space="preserve">index.php?page=book&amp;id=228077 </w:t>
      </w:r>
    </w:p>
    <w:p w:rsidR="00951493" w:rsidRDefault="000C777A" w:rsidP="00AE0582">
      <w:pPr>
        <w:pStyle w:val="justifyspacing01"/>
        <w:numPr>
          <w:ilvl w:val="0"/>
          <w:numId w:val="2"/>
        </w:numPr>
      </w:pPr>
      <w:r>
        <w:rPr>
          <w:rStyle w:val="font12"/>
        </w:rPr>
        <w:t>Эсалнек, А.Я. Теория литературы : учебное пособие / А.Я. Эсалнек. - 2-е изд., стер. - Москва : Издательство «Флинта», 2016. - 209 с. - Библиогр.: с. 194-198. - ISBN 978-5-9765-0716</w:t>
      </w:r>
      <w:r w:rsidR="00AE0582">
        <w:rPr>
          <w:rStyle w:val="font12"/>
        </w:rPr>
        <w:t>-6</w:t>
      </w:r>
      <w:r>
        <w:rPr>
          <w:rStyle w:val="font12"/>
        </w:rPr>
        <w:t>; То же [Электронный ресурс]. - URL: http://biblioclub.ru/index.php?page=book&amp;id=70373</w:t>
      </w:r>
    </w:p>
    <w:p w:rsidR="00951493" w:rsidRDefault="00951493">
      <w:pPr>
        <w:pStyle w:val="centerspacing01"/>
        <w:rPr>
          <w:rStyle w:val="font12"/>
        </w:rPr>
      </w:pPr>
    </w:p>
    <w:p w:rsidR="00951493" w:rsidRDefault="000C777A">
      <w:pPr>
        <w:pStyle w:val="4"/>
      </w:pPr>
      <w:bookmarkStart w:id="23" w:name="_Toc23"/>
      <w:r>
        <w:t>7.2. Дополнительная литература</w:t>
      </w:r>
      <w:bookmarkEnd w:id="23"/>
    </w:p>
    <w:p w:rsidR="00E41AC2" w:rsidRPr="00E41AC2" w:rsidRDefault="00E41AC2" w:rsidP="00E41AC2">
      <w:pPr>
        <w:pStyle w:val="centerspacing01"/>
        <w:numPr>
          <w:ilvl w:val="0"/>
          <w:numId w:val="3"/>
        </w:numPr>
        <w:jc w:val="both"/>
        <w:rPr>
          <w:rStyle w:val="font12"/>
        </w:rPr>
      </w:pPr>
      <w:r w:rsidRPr="00E41AC2">
        <w:rPr>
          <w:rStyle w:val="font12"/>
        </w:rPr>
        <w:t>Алукаева, М.Р. Давайте говорить по-русски : учебное пособие / М.Р. Алукаева, В.А. Денисенко ; Министерство образования и науки Российской Федерации, Уральский федеральный университет им. первого Президента России Б. Н. Ельцина. - 2-е изд., стер. - Москва : ФЛИНТА : УрФУ, 2017. - 273 с. : ил. - Библиогр.: с. 214-215. - ISBN 978-5-9765-3322-6 (ФЛИНТА). – ISBN 987-5-7996-1729-5 (Изд-во Урал. ун-та) ; То же [Электронный ресурс]. - URL: http://biblioclub.ru/index.php?page=book&amp;id=482075</w:t>
      </w:r>
    </w:p>
    <w:p w:rsidR="00E41AC2" w:rsidRPr="00E41AC2" w:rsidRDefault="00E41AC2" w:rsidP="00E41AC2">
      <w:pPr>
        <w:pStyle w:val="centerspacing01"/>
        <w:numPr>
          <w:ilvl w:val="0"/>
          <w:numId w:val="3"/>
        </w:numPr>
        <w:jc w:val="both"/>
        <w:rPr>
          <w:rStyle w:val="font12"/>
        </w:rPr>
      </w:pPr>
      <w:r w:rsidRPr="00E41AC2">
        <w:rPr>
          <w:rStyle w:val="font12"/>
        </w:rPr>
        <w:t xml:space="preserve">Андреев, А.Н. Лекции по теории литературы: целостно-антропологический анализ литературного произведения : учебное пособие для студентов вузов / А.Н. Андреев. - Москва ; Берлин : Директ-Медиа, 2014. - 237 с. : ил. - Библиогр. в кн. - ISBN 978-5-4475-3920-7 ; То же [Электронный ресурс]. - URL: http://biblioclub.ru/index.php?page=book&amp;id=227165 </w:t>
      </w:r>
    </w:p>
    <w:p w:rsidR="00E41AC2" w:rsidRPr="00E41AC2" w:rsidRDefault="00E41AC2" w:rsidP="00E41AC2">
      <w:pPr>
        <w:pStyle w:val="centerspacing01"/>
        <w:numPr>
          <w:ilvl w:val="0"/>
          <w:numId w:val="3"/>
        </w:numPr>
        <w:jc w:val="both"/>
        <w:rPr>
          <w:rStyle w:val="font12"/>
        </w:rPr>
      </w:pPr>
      <w:r w:rsidRPr="00E41AC2">
        <w:rPr>
          <w:rStyle w:val="font12"/>
        </w:rPr>
        <w:t>Кременцов, Л.П. Теория литературы. Чтение как творчество : учебное пособие / Л.П. Кременцов. - 3-е изд., стер. - Москва : Издательство «Флинта», 2017. - 170 с. - ISBN 978-5-89349-482-2 ; То же [Электронный ресурс]. - URL: http://biblioclub.ru/index.php?page=book&amp;id=56236</w:t>
      </w:r>
    </w:p>
    <w:p w:rsidR="00951493" w:rsidRDefault="00E41AC2" w:rsidP="00E41AC2">
      <w:pPr>
        <w:pStyle w:val="centerspacing01"/>
        <w:numPr>
          <w:ilvl w:val="0"/>
          <w:numId w:val="3"/>
        </w:numPr>
        <w:jc w:val="both"/>
        <w:rPr>
          <w:rStyle w:val="font12"/>
        </w:rPr>
      </w:pPr>
      <w:r w:rsidRPr="00E41AC2">
        <w:rPr>
          <w:rStyle w:val="font12"/>
        </w:rPr>
        <w:t>Литовченко, М.В. Теория и история литературы: Проблема преемственности в развитии русской литературы XIX в : учебное пособие / М.В. Литовченко. - Кемерово : КемГУКИ, 2011. - 72 с. ; То же [Электронный ресурс]. - URL: http://biblioclub.ru/index.php?page=book&amp;id=228107</w:t>
      </w:r>
    </w:p>
    <w:p w:rsidR="00951493" w:rsidRDefault="000C777A">
      <w:pPr>
        <w:pStyle w:val="4"/>
      </w:pPr>
      <w:bookmarkStart w:id="24" w:name="_Toc24"/>
      <w:r>
        <w:t>7.3. Перечень учебно-методического обеспечения для самостоятельной работы обучающихся по дисциплине</w:t>
      </w:r>
      <w:bookmarkEnd w:id="24"/>
    </w:p>
    <w:p w:rsidR="00E41AC2" w:rsidRDefault="000C777A" w:rsidP="00E41AC2">
      <w:pPr>
        <w:pStyle w:val="justifyspacing01"/>
        <w:numPr>
          <w:ilvl w:val="0"/>
          <w:numId w:val="4"/>
        </w:numPr>
        <w:rPr>
          <w:rStyle w:val="font12"/>
        </w:rPr>
      </w:pPr>
      <w:r>
        <w:rPr>
          <w:rStyle w:val="font12"/>
        </w:rPr>
        <w:lastRenderedPageBreak/>
        <w:t>Кучина, С.А. История литературы стран изучаемых языков. Практикум : учебное пособие / С.А. Кучина. - Новосибирск : НГТУ, 2011. - 112 с. - ISBN 978-5-7782-1775-1 ; То же [Электронный ресурс]. - URL: http://biblioclub.ru/</w:t>
      </w:r>
      <w:r w:rsidR="00E41AC2">
        <w:rPr>
          <w:rStyle w:val="font12"/>
        </w:rPr>
        <w:t xml:space="preserve">index.php?page=book&amp;id=229127 </w:t>
      </w:r>
    </w:p>
    <w:p w:rsidR="00E41AC2" w:rsidRDefault="000C777A" w:rsidP="00E41AC2">
      <w:pPr>
        <w:pStyle w:val="justifyspacing01"/>
        <w:numPr>
          <w:ilvl w:val="0"/>
          <w:numId w:val="4"/>
        </w:numPr>
        <w:rPr>
          <w:rStyle w:val="font12"/>
        </w:rPr>
      </w:pPr>
      <w:r>
        <w:rPr>
          <w:rStyle w:val="font12"/>
        </w:rPr>
        <w:t>Мандель, Б.Р. Теория литературы: ответы на экзаменационные вопросы : учебное пособие / Б.Р. Мандель. - Москва : Директ-Медиа, 2014. - 650 с. - ISBN 978-5-4458-6746-3 ; То же [Электронный ресурс]. - URL: http://biblioclub.ru</w:t>
      </w:r>
      <w:r w:rsidR="00E41AC2">
        <w:rPr>
          <w:rStyle w:val="font12"/>
        </w:rPr>
        <w:t xml:space="preserve">/index.php?page=book&amp;id=228077 </w:t>
      </w:r>
    </w:p>
    <w:p w:rsidR="00951493" w:rsidRDefault="000C777A" w:rsidP="00E41AC2">
      <w:pPr>
        <w:pStyle w:val="justifyspacing01"/>
        <w:numPr>
          <w:ilvl w:val="0"/>
          <w:numId w:val="4"/>
        </w:numPr>
      </w:pPr>
      <w:r>
        <w:rPr>
          <w:rStyle w:val="font12"/>
        </w:rPr>
        <w:t xml:space="preserve">Шарков, Ф.И. Коммуникология: основы теории коммуникации : учебник / Ф.И. Шарков. - 4-е изд. - Москва : Издательско-торговая корпорация «Дашков и К°», 2018. - 488 с. : ил. - (Учебные издания для бакалавров). - Библиогр. в кн. - ISBN 978-5-394-02089-6 ; То же [Электронный ресурс]. - URL: http://biblioclub.ru/index.php?page=book&amp;id=496159 </w:t>
      </w:r>
    </w:p>
    <w:p w:rsidR="00951493" w:rsidRDefault="00951493">
      <w:pPr>
        <w:pStyle w:val="centerspacing01"/>
        <w:rPr>
          <w:rStyle w:val="font12"/>
        </w:rPr>
      </w:pPr>
    </w:p>
    <w:p w:rsidR="00951493" w:rsidRDefault="000C777A">
      <w:pPr>
        <w:pStyle w:val="4"/>
      </w:pPr>
      <w:bookmarkStart w:id="25" w:name="_Toc25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25"/>
    </w:p>
    <w:p w:rsidR="00E41AC2" w:rsidRDefault="000C777A" w:rsidP="00E41AC2">
      <w:pPr>
        <w:pStyle w:val="justifyspacing01"/>
        <w:numPr>
          <w:ilvl w:val="0"/>
          <w:numId w:val="5"/>
        </w:numPr>
        <w:rPr>
          <w:rStyle w:val="font12"/>
        </w:rPr>
      </w:pPr>
      <w:r>
        <w:rPr>
          <w:rStyle w:val="font12"/>
        </w:rPr>
        <w:t>Абуталиева, Э.И. Литература : учебное пособие / Э.И. Абуталиева. - Москва : Российская академия правосудия, 2009. - 302 с. - ISBN 978-593916-207-4 ; То же [Электронный ресурс]. - URL: http://biblioclub.ru/i</w:t>
      </w:r>
      <w:r w:rsidR="00E41AC2">
        <w:rPr>
          <w:rStyle w:val="font12"/>
        </w:rPr>
        <w:t xml:space="preserve">ndex.php?page=book&amp;id=142623  </w:t>
      </w:r>
    </w:p>
    <w:p w:rsidR="00951493" w:rsidRDefault="000C777A" w:rsidP="00E41AC2">
      <w:pPr>
        <w:pStyle w:val="justifyspacing01"/>
        <w:numPr>
          <w:ilvl w:val="0"/>
          <w:numId w:val="5"/>
        </w:numPr>
      </w:pPr>
      <w:r>
        <w:rPr>
          <w:rStyle w:val="font12"/>
        </w:rPr>
        <w:t>Исаева, Е.В. Урок литературы в современной школе. Теория и практика анализа литературного произведения : учебное пособие / Е.В. Исаева, И.А. Ролдугина ; Министерство образования Российской Федерации, Елецкий государственный университет им. И.А. Бунина, Кафедра русской литературы xx века и зарубежной литературы. - Елец : Елецкий государственный университет им. И. А. Бунина, 2005. - 113 с. - Библиогр. в кн. ; То же [Электронный ресурс]. - URL: http://biblioclub.ru/index.php?page=book&amp;id=272122</w:t>
      </w:r>
    </w:p>
    <w:p w:rsidR="00951493" w:rsidRDefault="00951493">
      <w:pPr>
        <w:pStyle w:val="centerspacing01"/>
        <w:rPr>
          <w:rStyle w:val="font12"/>
        </w:rPr>
      </w:pPr>
    </w:p>
    <w:p w:rsidR="00951493" w:rsidRDefault="000C777A">
      <w:pPr>
        <w:pStyle w:val="3"/>
      </w:pPr>
      <w:bookmarkStart w:id="26" w:name="_Toc26"/>
      <w:r>
        <w:t>8. Фонды оценочных средств</w:t>
      </w:r>
      <w:bookmarkEnd w:id="26"/>
    </w:p>
    <w:p w:rsidR="00951493" w:rsidRDefault="000C777A">
      <w:pPr>
        <w:pStyle w:val="leftspacing01indent"/>
      </w:pPr>
      <w:r>
        <w:rPr>
          <w:rStyle w:val="font12"/>
        </w:rPr>
        <w:t>Фонд оценочных средств представлен в Приложении 1</w:t>
      </w:r>
    </w:p>
    <w:p w:rsidR="00951493" w:rsidRDefault="00951493">
      <w:pPr>
        <w:pStyle w:val="centerspacing01"/>
        <w:rPr>
          <w:rStyle w:val="font12"/>
        </w:rPr>
      </w:pPr>
    </w:p>
    <w:p w:rsidR="00951493" w:rsidRDefault="000C777A">
      <w:pPr>
        <w:pStyle w:val="3"/>
      </w:pPr>
      <w:bookmarkStart w:id="27" w:name="_Toc27"/>
      <w:r>
        <w:t>9. Материально-техническое обеспечение образовательного процесса по дисциплине</w:t>
      </w:r>
      <w:bookmarkEnd w:id="27"/>
    </w:p>
    <w:p w:rsidR="00951493" w:rsidRDefault="000C777A">
      <w:pPr>
        <w:pStyle w:val="4"/>
      </w:pPr>
      <w:bookmarkStart w:id="28" w:name="_Toc28"/>
      <w:r>
        <w:t>9.1. Описание материально-технической базы</w:t>
      </w:r>
      <w:bookmarkEnd w:id="28"/>
    </w:p>
    <w:p w:rsidR="00951493" w:rsidRDefault="000C777A">
      <w:pPr>
        <w:pStyle w:val="justifyspacing01indent"/>
      </w:pPr>
      <w:r>
        <w:rPr>
          <w:rStyle w:val="font12"/>
        </w:rPr>
        <w:t xml:space="preserve">Для проведения занятий по дисциплине «Основы теории литературы»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</w:t>
      </w:r>
      <w:r>
        <w:rPr>
          <w:rStyle w:val="font12"/>
        </w:rPr>
        <w:lastRenderedPageBreak/>
        <w:t>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951493" w:rsidRDefault="00951493">
      <w:pPr>
        <w:pStyle w:val="centerspacing01"/>
        <w:rPr>
          <w:rStyle w:val="font12"/>
        </w:rPr>
      </w:pPr>
    </w:p>
    <w:p w:rsidR="00951493" w:rsidRDefault="000C777A">
      <w:pPr>
        <w:pStyle w:val="4"/>
      </w:pPr>
      <w:bookmarkStart w:id="29" w:name="_Toc29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9"/>
    </w:p>
    <w:p w:rsidR="00951493" w:rsidRDefault="000C777A">
      <w:pPr>
        <w:pStyle w:val="justifyspacing01indent"/>
      </w:pPr>
      <w:r>
        <w:rPr>
          <w:rStyle w:val="font12"/>
        </w:rPr>
        <w:t>Планируется использование традиционных программных средств, таких как средства MicrosoftWord, PowerPoint, MicrosoftInternetExplorer и других, а также организовывать взаимодействие с учащимися в ЭИОС Мининского университета Moodle, в том числе сетевое взаимодействие с помощью разнообразных сетевых ресурсов, например Google-сервисов.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</w:t>
      </w:r>
    </w:p>
    <w:p w:rsidR="00951493" w:rsidRDefault="00951493">
      <w:pPr>
        <w:pStyle w:val="centerspacing0"/>
        <w:rPr>
          <w:rStyle w:val="font12"/>
        </w:rPr>
      </w:pPr>
    </w:p>
    <w:p w:rsidR="00951493" w:rsidRDefault="000C777A">
      <w:pPr>
        <w:pStyle w:val="2"/>
      </w:pPr>
      <w:bookmarkStart w:id="30" w:name="_Toc30"/>
      <w:r>
        <w:t>5.2. Программа дисциплины «Современная русская литература»</w:t>
      </w:r>
      <w:bookmarkEnd w:id="30"/>
    </w:p>
    <w:p w:rsidR="00951493" w:rsidRDefault="000C777A">
      <w:pPr>
        <w:pStyle w:val="3"/>
      </w:pPr>
      <w:bookmarkStart w:id="31" w:name="_Toc31"/>
      <w:r>
        <w:t>1. Пояснительная записка</w:t>
      </w:r>
      <w:bookmarkEnd w:id="31"/>
    </w:p>
    <w:p w:rsidR="00951493" w:rsidRDefault="000C777A">
      <w:pPr>
        <w:pStyle w:val="justifyspacing01indent"/>
      </w:pPr>
      <w:r>
        <w:rPr>
          <w:rStyle w:val="font12"/>
        </w:rPr>
        <w:t xml:space="preserve">Данная рабочая программа может быть использована при создании учебных комплексов, учебно-методических пособий, при организации контроля и оценки знаний, речевых навыков и умений учащихся, а также при подготовке к занятиям по русскому языку как иностранному. Данная программа ориентирована на студентов, владеющих русским языком в объеме  уровня компетентного владения. Достижение данного уровня владения русским языком как иностранным обеспечивает необходимую базу для успешной коммуникации в условиях языковой среды. Данный уровень позволяет ученикам удовлетворять основные коммуникативные потребности при общении с носителями языка в социально-бытовой, социально-культурной и частично официально-бытовой сферах. </w:t>
      </w:r>
    </w:p>
    <w:p w:rsidR="00951493" w:rsidRDefault="000C777A">
      <w:pPr>
        <w:pStyle w:val="3"/>
      </w:pPr>
      <w:bookmarkStart w:id="32" w:name="_Toc32"/>
      <w:r>
        <w:t>2. Место в структуре модуля</w:t>
      </w:r>
      <w:bookmarkEnd w:id="32"/>
    </w:p>
    <w:p w:rsidR="00951493" w:rsidRDefault="000C777A">
      <w:pPr>
        <w:pStyle w:val="justifyspacing01indent"/>
      </w:pPr>
      <w:r>
        <w:rPr>
          <w:rStyle w:val="font12"/>
        </w:rPr>
        <w:t xml:space="preserve">Дисциплина относится к модулю "Русский язык как иностранный (уровень носителя языка)". Данная дисциплина относится к основной части программы.  Для освоения дисциплины "Современная русская литература" необходимы знания, умения и навыки, полученные в ходе изучения модулей  «Русский язык как иностранный (уровень компетентного владения)", "Человек, общество, культура". </w:t>
      </w:r>
    </w:p>
    <w:p w:rsidR="00951493" w:rsidRDefault="000C777A">
      <w:pPr>
        <w:pStyle w:val="3"/>
      </w:pPr>
      <w:bookmarkStart w:id="33" w:name="_Toc33"/>
      <w:r>
        <w:t>3. Цели и задачи</w:t>
      </w:r>
      <w:bookmarkEnd w:id="33"/>
    </w:p>
    <w:p w:rsidR="00951493" w:rsidRDefault="000C777A">
      <w:pPr>
        <w:pStyle w:val="justifyspacing01indent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>формирование целостного представления об актуальных проблемах современной русской литературы.</w:t>
      </w:r>
    </w:p>
    <w:p w:rsidR="00951493" w:rsidRDefault="00951493">
      <w:pPr>
        <w:pStyle w:val="centerspacing0"/>
        <w:rPr>
          <w:rStyle w:val="font12"/>
        </w:rPr>
      </w:pPr>
    </w:p>
    <w:p w:rsidR="00E41AC2" w:rsidRDefault="000C777A">
      <w:pPr>
        <w:pStyle w:val="justifyspacing01indent"/>
        <w:rPr>
          <w:rStyle w:val="font12italic"/>
        </w:rPr>
      </w:pPr>
      <w:r>
        <w:rPr>
          <w:rStyle w:val="font12italic"/>
        </w:rPr>
        <w:t xml:space="preserve">Задачи дисциплины: </w:t>
      </w:r>
    </w:p>
    <w:p w:rsidR="00E41AC2" w:rsidRDefault="000C777A">
      <w:pPr>
        <w:pStyle w:val="justifyspacing01indent"/>
        <w:rPr>
          <w:rStyle w:val="font12"/>
        </w:rPr>
      </w:pPr>
      <w:r>
        <w:rPr>
          <w:rStyle w:val="font12"/>
        </w:rPr>
        <w:t>- формирование знания о закономерностях литературного процесса в России</w:t>
      </w:r>
      <w:r w:rsidR="00E41AC2">
        <w:rPr>
          <w:rStyle w:val="font12"/>
        </w:rPr>
        <w:t>;</w:t>
      </w:r>
      <w:r>
        <w:rPr>
          <w:rStyle w:val="font12"/>
        </w:rPr>
        <w:t xml:space="preserve"> </w:t>
      </w:r>
    </w:p>
    <w:p w:rsidR="00E41AC2" w:rsidRDefault="000C777A">
      <w:pPr>
        <w:pStyle w:val="justifyspacing01indent"/>
        <w:rPr>
          <w:rStyle w:val="font12"/>
        </w:rPr>
      </w:pPr>
      <w:r>
        <w:rPr>
          <w:rStyle w:val="font12"/>
        </w:rPr>
        <w:t>- понимание художественного значения литературного произведения в контексте истории и культуры</w:t>
      </w:r>
      <w:r w:rsidR="00E41AC2">
        <w:rPr>
          <w:rStyle w:val="font12"/>
        </w:rPr>
        <w:t>;</w:t>
      </w:r>
      <w:r>
        <w:rPr>
          <w:rStyle w:val="font12"/>
        </w:rPr>
        <w:t xml:space="preserve"> </w:t>
      </w:r>
    </w:p>
    <w:p w:rsidR="00E41AC2" w:rsidRDefault="000C777A">
      <w:pPr>
        <w:pStyle w:val="justifyspacing01indent"/>
        <w:rPr>
          <w:rStyle w:val="font12"/>
        </w:rPr>
      </w:pPr>
      <w:r>
        <w:rPr>
          <w:rStyle w:val="font12"/>
        </w:rPr>
        <w:t>- умение провести аналогии и связи между произведениями различных эпох</w:t>
      </w:r>
      <w:r w:rsidR="00E41AC2">
        <w:rPr>
          <w:rStyle w:val="font12"/>
        </w:rPr>
        <w:t>;</w:t>
      </w:r>
    </w:p>
    <w:p w:rsidR="00951493" w:rsidRDefault="000C777A">
      <w:pPr>
        <w:pStyle w:val="justifyspacing01indent"/>
      </w:pPr>
      <w:r>
        <w:rPr>
          <w:rStyle w:val="font12"/>
        </w:rPr>
        <w:t xml:space="preserve"> - готовность к филологической интерпретации и анализу литературных произведений в контексте культуры и социально-исторического опыта. </w:t>
      </w:r>
    </w:p>
    <w:p w:rsidR="00951493" w:rsidRDefault="00951493">
      <w:pPr>
        <w:pStyle w:val="centerspacing0"/>
        <w:rPr>
          <w:rStyle w:val="font12"/>
        </w:rPr>
      </w:pPr>
    </w:p>
    <w:p w:rsidR="00951493" w:rsidRDefault="000C777A">
      <w:pPr>
        <w:pStyle w:val="3"/>
      </w:pPr>
      <w:bookmarkStart w:id="34" w:name="_Toc34"/>
      <w:r>
        <w:t>4. Образовательные результаты</w:t>
      </w:r>
      <w:bookmarkEnd w:id="34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02"/>
        <w:gridCol w:w="2686"/>
        <w:gridCol w:w="1278"/>
        <w:gridCol w:w="2732"/>
        <w:gridCol w:w="582"/>
        <w:gridCol w:w="1699"/>
      </w:tblGrid>
      <w:tr w:rsidR="00951493">
        <w:trPr>
          <w:trHeight w:val="500"/>
          <w:tblHeader/>
        </w:trPr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951493">
        <w:trPr>
          <w:trHeight w:val="1000"/>
        </w:trPr>
        <w:tc>
          <w:tcPr>
            <w:tcW w:w="800" w:type="dxa"/>
            <w:vMerge w:val="restart"/>
          </w:tcPr>
          <w:p w:rsidR="00951493" w:rsidRDefault="000C777A" w:rsidP="007D1382">
            <w:pPr>
              <w:pStyle w:val="leftspacing0"/>
            </w:pPr>
            <w:r>
              <w:rPr>
                <w:rStyle w:val="font11"/>
              </w:rPr>
              <w:t>ОР-</w:t>
            </w:r>
            <w:r w:rsidR="007D1382">
              <w:rPr>
                <w:rStyle w:val="font11"/>
              </w:rPr>
              <w:t>2</w:t>
            </w:r>
          </w:p>
        </w:tc>
        <w:tc>
          <w:tcPr>
            <w:tcW w:w="2050" w:type="dxa"/>
            <w:vMerge w:val="restart"/>
          </w:tcPr>
          <w:p w:rsidR="00951493" w:rsidRDefault="007D1382">
            <w:pPr>
              <w:pStyle w:val="leftspacing0"/>
            </w:pPr>
            <w:r>
              <w:rPr>
                <w:rStyle w:val="font11"/>
              </w:rPr>
              <w:t>Демонстрирует умение организовывать работу обучающихся, способствующую формированию лингвокультурологической, социокультурной и коммуникативной компетенций в социально-историческом, этическом и философском контекстах</w:t>
            </w:r>
          </w:p>
        </w:tc>
        <w:tc>
          <w:tcPr>
            <w:tcW w:w="1000" w:type="dxa"/>
          </w:tcPr>
          <w:p w:rsidR="00951493" w:rsidRDefault="000C777A" w:rsidP="007D1382">
            <w:pPr>
              <w:pStyle w:val="leftspacing0"/>
            </w:pPr>
            <w:r>
              <w:rPr>
                <w:rStyle w:val="font11"/>
              </w:rPr>
              <w:t>ОР-2-</w:t>
            </w:r>
            <w:r w:rsidR="007D1382">
              <w:rPr>
                <w:rStyle w:val="font11"/>
              </w:rPr>
              <w:t>2</w:t>
            </w:r>
            <w:r>
              <w:rPr>
                <w:rStyle w:val="font11"/>
              </w:rPr>
              <w:t>-1</w:t>
            </w:r>
          </w:p>
        </w:tc>
        <w:tc>
          <w:tcPr>
            <w:tcW w:w="205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Формирует лингвокультурологическую, социокультурную и коммуникативную компетенцию</w:t>
            </w:r>
          </w:p>
        </w:tc>
        <w:tc>
          <w:tcPr>
            <w:tcW w:w="205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ПК 3.1. ПК 3.2.</w:t>
            </w:r>
          </w:p>
        </w:tc>
        <w:tc>
          <w:tcPr>
            <w:tcW w:w="205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Презентация Тестирование Доклад</w:t>
            </w:r>
          </w:p>
        </w:tc>
      </w:tr>
    </w:tbl>
    <w:p w:rsidR="00951493" w:rsidRDefault="00951493">
      <w:pPr>
        <w:pStyle w:val="centerspacing0"/>
        <w:rPr>
          <w:rStyle w:val="font12"/>
        </w:rPr>
      </w:pPr>
    </w:p>
    <w:p w:rsidR="00951493" w:rsidRDefault="000C777A">
      <w:pPr>
        <w:pStyle w:val="3"/>
      </w:pPr>
      <w:bookmarkStart w:id="35" w:name="_Toc35"/>
      <w:r>
        <w:t>5. Содержание дисциплины</w:t>
      </w:r>
      <w:bookmarkEnd w:id="35"/>
    </w:p>
    <w:p w:rsidR="00951493" w:rsidRDefault="000C777A">
      <w:pPr>
        <w:pStyle w:val="4"/>
      </w:pPr>
      <w:bookmarkStart w:id="36" w:name="_Toc36"/>
      <w:r>
        <w:t>5.1. Тематический план</w:t>
      </w:r>
      <w:bookmarkEnd w:id="36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059"/>
        <w:gridCol w:w="917"/>
        <w:gridCol w:w="1204"/>
        <w:gridCol w:w="1211"/>
        <w:gridCol w:w="1907"/>
        <w:gridCol w:w="1481"/>
      </w:tblGrid>
      <w:tr w:rsidR="00951493" w:rsidRPr="00002EE7" w:rsidTr="00002EE7">
        <w:trPr>
          <w:trHeight w:val="300"/>
          <w:tblHeader/>
        </w:trPr>
        <w:tc>
          <w:tcPr>
            <w:tcW w:w="3058" w:type="dxa"/>
            <w:vMerge w:val="restart"/>
          </w:tcPr>
          <w:p w:rsidR="00951493" w:rsidRPr="00002EE7" w:rsidRDefault="000C777A">
            <w:pPr>
              <w:pStyle w:val="leftspacing0"/>
            </w:pPr>
            <w:r w:rsidRPr="00002EE7">
              <w:rPr>
                <w:rStyle w:val="font11"/>
                <w:sz w:val="24"/>
                <w:szCs w:val="24"/>
              </w:rPr>
              <w:t>Наименование темы</w:t>
            </w:r>
          </w:p>
        </w:tc>
        <w:tc>
          <w:tcPr>
            <w:tcW w:w="3377" w:type="dxa"/>
            <w:gridSpan w:val="3"/>
          </w:tcPr>
          <w:p w:rsidR="00951493" w:rsidRPr="00002EE7" w:rsidRDefault="000C777A">
            <w:pPr>
              <w:pStyle w:val="leftspacing0"/>
            </w:pPr>
            <w:r w:rsidRPr="00002EE7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803" w:type="dxa"/>
            <w:vMerge w:val="restart"/>
          </w:tcPr>
          <w:p w:rsidR="00951493" w:rsidRPr="00002EE7" w:rsidRDefault="000C777A">
            <w:pPr>
              <w:pStyle w:val="leftspacing0"/>
            </w:pPr>
            <w:r w:rsidRPr="00002EE7">
              <w:rPr>
                <w:rStyle w:val="font1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541" w:type="dxa"/>
            <w:vMerge w:val="restart"/>
          </w:tcPr>
          <w:p w:rsidR="00951493" w:rsidRPr="00002EE7" w:rsidRDefault="000C777A">
            <w:pPr>
              <w:pStyle w:val="leftspacing0"/>
            </w:pPr>
            <w:r w:rsidRPr="00002EE7">
              <w:rPr>
                <w:rStyle w:val="font11"/>
                <w:sz w:val="24"/>
                <w:szCs w:val="24"/>
              </w:rPr>
              <w:t>Всего часов по дисциплине</w:t>
            </w:r>
          </w:p>
        </w:tc>
      </w:tr>
      <w:tr w:rsidR="00951493" w:rsidRPr="00002EE7" w:rsidTr="00002EE7">
        <w:trPr>
          <w:trHeight w:val="300"/>
          <w:tblHeader/>
        </w:trPr>
        <w:tc>
          <w:tcPr>
            <w:tcW w:w="3058" w:type="dxa"/>
            <w:vMerge/>
          </w:tcPr>
          <w:p w:rsidR="00951493" w:rsidRPr="00002EE7" w:rsidRDefault="00951493"/>
        </w:tc>
        <w:tc>
          <w:tcPr>
            <w:tcW w:w="2034" w:type="dxa"/>
            <w:gridSpan w:val="2"/>
          </w:tcPr>
          <w:p w:rsidR="00951493" w:rsidRPr="00002EE7" w:rsidRDefault="000C777A">
            <w:pPr>
              <w:pStyle w:val="leftspacing0"/>
            </w:pPr>
            <w:r w:rsidRPr="00002EE7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343" w:type="dxa"/>
            <w:vMerge w:val="restart"/>
          </w:tcPr>
          <w:p w:rsidR="00951493" w:rsidRPr="00002EE7" w:rsidRDefault="000C777A">
            <w:pPr>
              <w:pStyle w:val="leftspacing0"/>
            </w:pPr>
            <w:r w:rsidRPr="00002EE7">
              <w:rPr>
                <w:rStyle w:val="font11"/>
                <w:sz w:val="24"/>
                <w:szCs w:val="24"/>
              </w:rPr>
              <w:t>Контак-тная СР ( в т.ч. и ЭИОС)</w:t>
            </w:r>
          </w:p>
        </w:tc>
        <w:tc>
          <w:tcPr>
            <w:tcW w:w="1803" w:type="dxa"/>
            <w:vMerge/>
          </w:tcPr>
          <w:p w:rsidR="00951493" w:rsidRPr="00002EE7" w:rsidRDefault="00951493"/>
        </w:tc>
        <w:tc>
          <w:tcPr>
            <w:tcW w:w="1541" w:type="dxa"/>
            <w:vMerge/>
          </w:tcPr>
          <w:p w:rsidR="00951493" w:rsidRPr="00002EE7" w:rsidRDefault="00951493"/>
        </w:tc>
      </w:tr>
      <w:tr w:rsidR="00951493" w:rsidRPr="00002EE7" w:rsidTr="00002EE7">
        <w:trPr>
          <w:trHeight w:val="300"/>
          <w:tblHeader/>
        </w:trPr>
        <w:tc>
          <w:tcPr>
            <w:tcW w:w="3058" w:type="dxa"/>
            <w:vMerge/>
          </w:tcPr>
          <w:p w:rsidR="00951493" w:rsidRPr="00002EE7" w:rsidRDefault="00951493"/>
        </w:tc>
        <w:tc>
          <w:tcPr>
            <w:tcW w:w="919" w:type="dxa"/>
          </w:tcPr>
          <w:p w:rsidR="00951493" w:rsidRPr="00002EE7" w:rsidRDefault="000C777A">
            <w:pPr>
              <w:pStyle w:val="leftspacing0"/>
            </w:pPr>
            <w:r w:rsidRPr="00002EE7">
              <w:rPr>
                <w:rStyle w:val="font11"/>
                <w:sz w:val="24"/>
                <w:szCs w:val="24"/>
              </w:rPr>
              <w:t>Лекции</w:t>
            </w:r>
          </w:p>
        </w:tc>
        <w:tc>
          <w:tcPr>
            <w:tcW w:w="1115" w:type="dxa"/>
          </w:tcPr>
          <w:p w:rsidR="00951493" w:rsidRPr="00002EE7" w:rsidRDefault="000C777A">
            <w:pPr>
              <w:pStyle w:val="leftspacing0"/>
            </w:pPr>
            <w:r w:rsidRPr="00002EE7">
              <w:rPr>
                <w:rStyle w:val="font11"/>
                <w:sz w:val="24"/>
                <w:szCs w:val="24"/>
              </w:rPr>
              <w:t>Семинары</w:t>
            </w:r>
          </w:p>
        </w:tc>
        <w:tc>
          <w:tcPr>
            <w:tcW w:w="1343" w:type="dxa"/>
            <w:vMerge/>
          </w:tcPr>
          <w:p w:rsidR="00951493" w:rsidRPr="00002EE7" w:rsidRDefault="00951493"/>
        </w:tc>
        <w:tc>
          <w:tcPr>
            <w:tcW w:w="1803" w:type="dxa"/>
            <w:vMerge/>
          </w:tcPr>
          <w:p w:rsidR="00951493" w:rsidRPr="00002EE7" w:rsidRDefault="00951493"/>
        </w:tc>
        <w:tc>
          <w:tcPr>
            <w:tcW w:w="1541" w:type="dxa"/>
            <w:vMerge/>
          </w:tcPr>
          <w:p w:rsidR="00951493" w:rsidRPr="00002EE7" w:rsidRDefault="00951493"/>
        </w:tc>
      </w:tr>
      <w:tr w:rsidR="00002EE7" w:rsidRPr="00002EE7" w:rsidTr="00002EE7">
        <w:trPr>
          <w:trHeight w:val="500"/>
        </w:trPr>
        <w:tc>
          <w:tcPr>
            <w:tcW w:w="3058" w:type="dxa"/>
          </w:tcPr>
          <w:p w:rsidR="00002EE7" w:rsidRPr="00002EE7" w:rsidRDefault="00002EE7" w:rsidP="00701B4D">
            <w:pPr>
              <w:pStyle w:val="leftspacing0"/>
            </w:pPr>
            <w:r w:rsidRPr="00002EE7">
              <w:rPr>
                <w:rStyle w:val="font11bold"/>
                <w:sz w:val="24"/>
                <w:szCs w:val="24"/>
              </w:rPr>
              <w:t>Раздел 1. Современный реализм.</w:t>
            </w:r>
          </w:p>
        </w:tc>
        <w:tc>
          <w:tcPr>
            <w:tcW w:w="919" w:type="dxa"/>
          </w:tcPr>
          <w:p w:rsidR="00002EE7" w:rsidRPr="00002EE7" w:rsidRDefault="00002EE7" w:rsidP="00701B4D">
            <w:pPr>
              <w:pStyle w:val="leftspacing0"/>
            </w:pPr>
            <w:r w:rsidRPr="00002EE7"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115" w:type="dxa"/>
          </w:tcPr>
          <w:p w:rsidR="00002EE7" w:rsidRPr="00002EE7" w:rsidRDefault="00002EE7" w:rsidP="00701B4D">
            <w:pPr>
              <w:pStyle w:val="leftspacing0"/>
            </w:pPr>
            <w:r w:rsidRPr="00002EE7">
              <w:rPr>
                <w:rStyle w:val="font11bold"/>
                <w:sz w:val="24"/>
                <w:szCs w:val="24"/>
              </w:rPr>
              <w:t>5</w:t>
            </w:r>
          </w:p>
        </w:tc>
        <w:tc>
          <w:tcPr>
            <w:tcW w:w="1343" w:type="dxa"/>
          </w:tcPr>
          <w:p w:rsidR="00002EE7" w:rsidRPr="00002EE7" w:rsidRDefault="00002EE7" w:rsidP="00701B4D">
            <w:pPr>
              <w:pStyle w:val="leftspacing0"/>
            </w:pPr>
            <w:r w:rsidRPr="00002EE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803" w:type="dxa"/>
          </w:tcPr>
          <w:p w:rsidR="00002EE7" w:rsidRPr="00002EE7" w:rsidRDefault="00002EE7" w:rsidP="00701B4D">
            <w:pPr>
              <w:pStyle w:val="leftspacing0"/>
            </w:pPr>
            <w:r w:rsidRPr="00002EE7">
              <w:rPr>
                <w:rStyle w:val="font11bold"/>
                <w:sz w:val="24"/>
                <w:szCs w:val="24"/>
              </w:rPr>
              <w:t>12</w:t>
            </w:r>
          </w:p>
        </w:tc>
        <w:tc>
          <w:tcPr>
            <w:tcW w:w="1541" w:type="dxa"/>
          </w:tcPr>
          <w:p w:rsidR="00002EE7" w:rsidRPr="00002EE7" w:rsidRDefault="00002EE7" w:rsidP="00701B4D">
            <w:pPr>
              <w:pStyle w:val="leftspacing0"/>
            </w:pPr>
            <w:r w:rsidRPr="00002EE7">
              <w:rPr>
                <w:rStyle w:val="font11bold"/>
                <w:sz w:val="24"/>
                <w:szCs w:val="24"/>
              </w:rPr>
              <w:t>23</w:t>
            </w:r>
          </w:p>
        </w:tc>
      </w:tr>
      <w:tr w:rsidR="00002EE7" w:rsidRPr="00002EE7" w:rsidTr="00002EE7">
        <w:trPr>
          <w:trHeight w:val="500"/>
        </w:trPr>
        <w:tc>
          <w:tcPr>
            <w:tcW w:w="3058" w:type="dxa"/>
          </w:tcPr>
          <w:p w:rsidR="00002EE7" w:rsidRPr="00002EE7" w:rsidRDefault="00002EE7" w:rsidP="00701B4D">
            <w:pPr>
              <w:pStyle w:val="leftspacing0"/>
            </w:pPr>
            <w:r w:rsidRPr="00002EE7">
              <w:t>Общие представления о реализме</w:t>
            </w:r>
          </w:p>
        </w:tc>
        <w:tc>
          <w:tcPr>
            <w:tcW w:w="919" w:type="dxa"/>
          </w:tcPr>
          <w:p w:rsidR="00002EE7" w:rsidRPr="00002EE7" w:rsidRDefault="005C53B4" w:rsidP="00701B4D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002EE7" w:rsidRPr="00002EE7" w:rsidRDefault="005C53B4" w:rsidP="00701B4D">
            <w:pPr>
              <w:pStyle w:val="leftspacing0"/>
            </w:pPr>
            <w:r>
              <w:t>2</w:t>
            </w:r>
          </w:p>
        </w:tc>
        <w:tc>
          <w:tcPr>
            <w:tcW w:w="1343" w:type="dxa"/>
          </w:tcPr>
          <w:p w:rsidR="00002EE7" w:rsidRPr="00002EE7" w:rsidRDefault="005C53B4" w:rsidP="00701B4D">
            <w:pPr>
              <w:pStyle w:val="leftspacing0"/>
            </w:pPr>
            <w:r>
              <w:t>2</w:t>
            </w:r>
          </w:p>
        </w:tc>
        <w:tc>
          <w:tcPr>
            <w:tcW w:w="1803" w:type="dxa"/>
          </w:tcPr>
          <w:p w:rsidR="00002EE7" w:rsidRPr="00002EE7" w:rsidRDefault="005C53B4" w:rsidP="00701B4D">
            <w:pPr>
              <w:pStyle w:val="leftspacing0"/>
            </w:pPr>
            <w:r>
              <w:t>6</w:t>
            </w:r>
          </w:p>
        </w:tc>
        <w:tc>
          <w:tcPr>
            <w:tcW w:w="1541" w:type="dxa"/>
          </w:tcPr>
          <w:p w:rsidR="00002EE7" w:rsidRPr="00002EE7" w:rsidRDefault="005C53B4" w:rsidP="00701B4D">
            <w:pPr>
              <w:pStyle w:val="leftspacing0"/>
            </w:pPr>
            <w:r>
              <w:t>11</w:t>
            </w:r>
          </w:p>
        </w:tc>
      </w:tr>
      <w:tr w:rsidR="00951493" w:rsidRPr="00002EE7" w:rsidTr="00002EE7">
        <w:trPr>
          <w:trHeight w:val="500"/>
        </w:trPr>
        <w:tc>
          <w:tcPr>
            <w:tcW w:w="3058" w:type="dxa"/>
          </w:tcPr>
          <w:p w:rsidR="00951493" w:rsidRPr="00002EE7" w:rsidRDefault="00002EE7" w:rsidP="00002EE7">
            <w:pPr>
              <w:pStyle w:val="leftspacing0"/>
            </w:pPr>
            <w:r w:rsidRPr="00002EE7">
              <w:rPr>
                <w:color w:val="000000"/>
              </w:rPr>
              <w:t>А.Варламов. «Лох», «Купавна»</w:t>
            </w:r>
          </w:p>
        </w:tc>
        <w:tc>
          <w:tcPr>
            <w:tcW w:w="919" w:type="dxa"/>
          </w:tcPr>
          <w:p w:rsidR="00951493" w:rsidRPr="00002EE7" w:rsidRDefault="005C53B4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951493" w:rsidRPr="00002EE7" w:rsidRDefault="005C53B4">
            <w:pPr>
              <w:pStyle w:val="leftspacing0"/>
            </w:pPr>
            <w:r>
              <w:t>3</w:t>
            </w:r>
          </w:p>
        </w:tc>
        <w:tc>
          <w:tcPr>
            <w:tcW w:w="1343" w:type="dxa"/>
          </w:tcPr>
          <w:p w:rsidR="00951493" w:rsidRPr="00002EE7" w:rsidRDefault="005C53B4">
            <w:pPr>
              <w:pStyle w:val="leftspacing0"/>
            </w:pPr>
            <w:r>
              <w:t>2</w:t>
            </w:r>
          </w:p>
        </w:tc>
        <w:tc>
          <w:tcPr>
            <w:tcW w:w="1803" w:type="dxa"/>
          </w:tcPr>
          <w:p w:rsidR="00951493" w:rsidRPr="00002EE7" w:rsidRDefault="005C53B4">
            <w:pPr>
              <w:pStyle w:val="leftspacing0"/>
            </w:pPr>
            <w:r>
              <w:t>6</w:t>
            </w:r>
          </w:p>
        </w:tc>
        <w:tc>
          <w:tcPr>
            <w:tcW w:w="1541" w:type="dxa"/>
          </w:tcPr>
          <w:p w:rsidR="00951493" w:rsidRPr="00002EE7" w:rsidRDefault="005C53B4">
            <w:pPr>
              <w:pStyle w:val="leftspacing0"/>
            </w:pPr>
            <w:r>
              <w:t>12</w:t>
            </w:r>
          </w:p>
        </w:tc>
      </w:tr>
      <w:tr w:rsidR="00951493" w:rsidRPr="00002EE7" w:rsidTr="00002EE7">
        <w:trPr>
          <w:trHeight w:val="500"/>
        </w:trPr>
        <w:tc>
          <w:tcPr>
            <w:tcW w:w="3058" w:type="dxa"/>
          </w:tcPr>
          <w:p w:rsidR="00951493" w:rsidRPr="00002EE7" w:rsidRDefault="000C777A">
            <w:pPr>
              <w:pStyle w:val="leftspacing0"/>
            </w:pPr>
            <w:r w:rsidRPr="00002EE7">
              <w:rPr>
                <w:rStyle w:val="font11bold"/>
                <w:sz w:val="24"/>
                <w:szCs w:val="24"/>
              </w:rPr>
              <w:t>Раздел 2. Постмодернизм.</w:t>
            </w:r>
          </w:p>
        </w:tc>
        <w:tc>
          <w:tcPr>
            <w:tcW w:w="919" w:type="dxa"/>
          </w:tcPr>
          <w:p w:rsidR="00951493" w:rsidRPr="00002EE7" w:rsidRDefault="000C777A">
            <w:pPr>
              <w:pStyle w:val="leftspacing0"/>
            </w:pPr>
            <w:r w:rsidRPr="00002EE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115" w:type="dxa"/>
          </w:tcPr>
          <w:p w:rsidR="00951493" w:rsidRPr="00002EE7" w:rsidRDefault="000C777A">
            <w:pPr>
              <w:pStyle w:val="leftspacing0"/>
            </w:pPr>
            <w:r w:rsidRPr="00002EE7">
              <w:rPr>
                <w:rStyle w:val="font11bold"/>
                <w:sz w:val="24"/>
                <w:szCs w:val="24"/>
              </w:rPr>
              <w:t>6</w:t>
            </w:r>
          </w:p>
        </w:tc>
        <w:tc>
          <w:tcPr>
            <w:tcW w:w="1343" w:type="dxa"/>
          </w:tcPr>
          <w:p w:rsidR="00951493" w:rsidRPr="00002EE7" w:rsidRDefault="000C777A">
            <w:pPr>
              <w:pStyle w:val="leftspacing0"/>
            </w:pPr>
            <w:r w:rsidRPr="00002EE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803" w:type="dxa"/>
          </w:tcPr>
          <w:p w:rsidR="00951493" w:rsidRPr="00002EE7" w:rsidRDefault="000C777A">
            <w:pPr>
              <w:pStyle w:val="leftspacing0"/>
            </w:pPr>
            <w:r w:rsidRPr="00002EE7">
              <w:rPr>
                <w:rStyle w:val="font11bold"/>
                <w:sz w:val="24"/>
                <w:szCs w:val="24"/>
              </w:rPr>
              <w:t>12</w:t>
            </w:r>
          </w:p>
        </w:tc>
        <w:tc>
          <w:tcPr>
            <w:tcW w:w="1541" w:type="dxa"/>
          </w:tcPr>
          <w:p w:rsidR="00951493" w:rsidRPr="00002EE7" w:rsidRDefault="000C777A">
            <w:pPr>
              <w:pStyle w:val="leftspacing0"/>
            </w:pPr>
            <w:r w:rsidRPr="00002EE7">
              <w:rPr>
                <w:rStyle w:val="font11bold"/>
                <w:sz w:val="24"/>
                <w:szCs w:val="24"/>
              </w:rPr>
              <w:t>26</w:t>
            </w:r>
          </w:p>
        </w:tc>
      </w:tr>
      <w:tr w:rsidR="00002EE7" w:rsidRPr="00002EE7" w:rsidTr="00701B4D">
        <w:trPr>
          <w:trHeight w:val="500"/>
        </w:trPr>
        <w:tc>
          <w:tcPr>
            <w:tcW w:w="3058" w:type="dxa"/>
          </w:tcPr>
          <w:p w:rsidR="00002EE7" w:rsidRPr="00002EE7" w:rsidRDefault="00002EE7" w:rsidP="00701B4D">
            <w:pPr>
              <w:pStyle w:val="leftspacing0"/>
            </w:pPr>
            <w:r w:rsidRPr="00002EE7">
              <w:rPr>
                <w:color w:val="000000"/>
              </w:rPr>
              <w:t xml:space="preserve">Современный литературный </w:t>
            </w:r>
            <w:r w:rsidRPr="00002EE7">
              <w:rPr>
                <w:color w:val="000000"/>
              </w:rPr>
              <w:lastRenderedPageBreak/>
              <w:t>постмодернизм</w:t>
            </w:r>
          </w:p>
        </w:tc>
        <w:tc>
          <w:tcPr>
            <w:tcW w:w="919" w:type="dxa"/>
          </w:tcPr>
          <w:p w:rsidR="00002EE7" w:rsidRPr="00002EE7" w:rsidRDefault="003D213B" w:rsidP="00701B4D">
            <w:pPr>
              <w:pStyle w:val="leftspacing0"/>
            </w:pPr>
            <w:r>
              <w:lastRenderedPageBreak/>
              <w:t>2</w:t>
            </w:r>
          </w:p>
        </w:tc>
        <w:tc>
          <w:tcPr>
            <w:tcW w:w="1115" w:type="dxa"/>
          </w:tcPr>
          <w:p w:rsidR="00002EE7" w:rsidRPr="00002EE7" w:rsidRDefault="003D213B" w:rsidP="00701B4D">
            <w:pPr>
              <w:pStyle w:val="leftspacing0"/>
            </w:pPr>
            <w:r>
              <w:t>3</w:t>
            </w:r>
          </w:p>
        </w:tc>
        <w:tc>
          <w:tcPr>
            <w:tcW w:w="1343" w:type="dxa"/>
          </w:tcPr>
          <w:p w:rsidR="00002EE7" w:rsidRPr="00002EE7" w:rsidRDefault="003D213B" w:rsidP="00701B4D">
            <w:pPr>
              <w:pStyle w:val="leftspacing0"/>
            </w:pPr>
            <w:r>
              <w:t>2</w:t>
            </w:r>
          </w:p>
        </w:tc>
        <w:tc>
          <w:tcPr>
            <w:tcW w:w="1803" w:type="dxa"/>
          </w:tcPr>
          <w:p w:rsidR="00002EE7" w:rsidRPr="00002EE7" w:rsidRDefault="003D213B" w:rsidP="00701B4D">
            <w:pPr>
              <w:pStyle w:val="leftspacing0"/>
            </w:pPr>
            <w:r>
              <w:t>6</w:t>
            </w:r>
          </w:p>
        </w:tc>
        <w:tc>
          <w:tcPr>
            <w:tcW w:w="1541" w:type="dxa"/>
          </w:tcPr>
          <w:p w:rsidR="00002EE7" w:rsidRPr="00002EE7" w:rsidRDefault="003D213B" w:rsidP="00701B4D">
            <w:pPr>
              <w:pStyle w:val="leftspacing0"/>
            </w:pPr>
            <w:r>
              <w:t>13</w:t>
            </w:r>
          </w:p>
        </w:tc>
      </w:tr>
      <w:tr w:rsidR="00002EE7" w:rsidRPr="00002EE7" w:rsidTr="00701B4D">
        <w:trPr>
          <w:trHeight w:val="500"/>
        </w:trPr>
        <w:tc>
          <w:tcPr>
            <w:tcW w:w="3058" w:type="dxa"/>
          </w:tcPr>
          <w:p w:rsidR="00002EE7" w:rsidRPr="00002EE7" w:rsidRDefault="00002EE7" w:rsidP="00701B4D">
            <w:pPr>
              <w:pStyle w:val="leftspacing0"/>
            </w:pPr>
            <w:r w:rsidRPr="00002EE7">
              <w:t>В.Пелевин: рассказы и романы.</w:t>
            </w:r>
          </w:p>
        </w:tc>
        <w:tc>
          <w:tcPr>
            <w:tcW w:w="919" w:type="dxa"/>
          </w:tcPr>
          <w:p w:rsidR="00002EE7" w:rsidRPr="00002EE7" w:rsidRDefault="003D213B" w:rsidP="00701B4D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002EE7" w:rsidRPr="00002EE7" w:rsidRDefault="003D213B" w:rsidP="00701B4D">
            <w:pPr>
              <w:pStyle w:val="leftspacing0"/>
            </w:pPr>
            <w:r>
              <w:t>3</w:t>
            </w:r>
          </w:p>
        </w:tc>
        <w:tc>
          <w:tcPr>
            <w:tcW w:w="1343" w:type="dxa"/>
          </w:tcPr>
          <w:p w:rsidR="00002EE7" w:rsidRPr="00002EE7" w:rsidRDefault="003D213B" w:rsidP="00701B4D">
            <w:pPr>
              <w:pStyle w:val="leftspacing0"/>
            </w:pPr>
            <w:r>
              <w:t>2</w:t>
            </w:r>
          </w:p>
        </w:tc>
        <w:tc>
          <w:tcPr>
            <w:tcW w:w="1803" w:type="dxa"/>
          </w:tcPr>
          <w:p w:rsidR="00002EE7" w:rsidRPr="00002EE7" w:rsidRDefault="003D213B" w:rsidP="00701B4D">
            <w:pPr>
              <w:pStyle w:val="leftspacing0"/>
            </w:pPr>
            <w:r>
              <w:t>6</w:t>
            </w:r>
          </w:p>
        </w:tc>
        <w:tc>
          <w:tcPr>
            <w:tcW w:w="1541" w:type="dxa"/>
          </w:tcPr>
          <w:p w:rsidR="00002EE7" w:rsidRPr="00002EE7" w:rsidRDefault="003D213B" w:rsidP="00701B4D">
            <w:pPr>
              <w:pStyle w:val="leftspacing0"/>
            </w:pPr>
            <w:r>
              <w:t>13</w:t>
            </w:r>
          </w:p>
        </w:tc>
      </w:tr>
      <w:tr w:rsidR="00951493" w:rsidRPr="00002EE7" w:rsidTr="00002EE7">
        <w:trPr>
          <w:trHeight w:val="500"/>
        </w:trPr>
        <w:tc>
          <w:tcPr>
            <w:tcW w:w="3058" w:type="dxa"/>
          </w:tcPr>
          <w:p w:rsidR="00951493" w:rsidRPr="00002EE7" w:rsidRDefault="000C777A">
            <w:pPr>
              <w:pStyle w:val="leftspacing0"/>
            </w:pPr>
            <w:r w:rsidRPr="00002EE7">
              <w:rPr>
                <w:rStyle w:val="font11bold"/>
                <w:sz w:val="24"/>
                <w:szCs w:val="24"/>
              </w:rPr>
              <w:t>Раздел 3. Женская проза.</w:t>
            </w:r>
          </w:p>
        </w:tc>
        <w:tc>
          <w:tcPr>
            <w:tcW w:w="919" w:type="dxa"/>
          </w:tcPr>
          <w:p w:rsidR="00951493" w:rsidRPr="00002EE7" w:rsidRDefault="000C777A">
            <w:pPr>
              <w:pStyle w:val="leftspacing0"/>
            </w:pPr>
            <w:r w:rsidRPr="00002EE7"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115" w:type="dxa"/>
          </w:tcPr>
          <w:p w:rsidR="00951493" w:rsidRPr="00002EE7" w:rsidRDefault="000C777A">
            <w:pPr>
              <w:pStyle w:val="leftspacing0"/>
            </w:pPr>
            <w:r w:rsidRPr="00002EE7">
              <w:rPr>
                <w:rStyle w:val="font11bold"/>
                <w:sz w:val="24"/>
                <w:szCs w:val="24"/>
              </w:rPr>
              <w:t>5</w:t>
            </w:r>
          </w:p>
        </w:tc>
        <w:tc>
          <w:tcPr>
            <w:tcW w:w="1343" w:type="dxa"/>
          </w:tcPr>
          <w:p w:rsidR="00951493" w:rsidRPr="00002EE7" w:rsidRDefault="000C777A">
            <w:pPr>
              <w:pStyle w:val="leftspacing0"/>
            </w:pPr>
            <w:r w:rsidRPr="00002EE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803" w:type="dxa"/>
          </w:tcPr>
          <w:p w:rsidR="00951493" w:rsidRPr="00002EE7" w:rsidRDefault="000C777A">
            <w:pPr>
              <w:pStyle w:val="leftspacing0"/>
            </w:pPr>
            <w:r w:rsidRPr="00002EE7">
              <w:rPr>
                <w:rStyle w:val="font11bold"/>
                <w:sz w:val="24"/>
                <w:szCs w:val="24"/>
              </w:rPr>
              <w:t>12</w:t>
            </w:r>
          </w:p>
        </w:tc>
        <w:tc>
          <w:tcPr>
            <w:tcW w:w="1541" w:type="dxa"/>
          </w:tcPr>
          <w:p w:rsidR="00951493" w:rsidRPr="00002EE7" w:rsidRDefault="000C777A">
            <w:pPr>
              <w:pStyle w:val="leftspacing0"/>
            </w:pPr>
            <w:r w:rsidRPr="00002EE7">
              <w:rPr>
                <w:rStyle w:val="font11bold"/>
                <w:sz w:val="24"/>
                <w:szCs w:val="24"/>
              </w:rPr>
              <w:t>23</w:t>
            </w:r>
          </w:p>
        </w:tc>
      </w:tr>
      <w:tr w:rsidR="00002EE7" w:rsidRPr="00002EE7" w:rsidTr="00701B4D">
        <w:trPr>
          <w:trHeight w:val="500"/>
        </w:trPr>
        <w:tc>
          <w:tcPr>
            <w:tcW w:w="3058" w:type="dxa"/>
          </w:tcPr>
          <w:p w:rsidR="00002EE7" w:rsidRPr="00002EE7" w:rsidRDefault="00002EE7" w:rsidP="00701B4D">
            <w:pPr>
              <w:pStyle w:val="leftspacing0"/>
            </w:pPr>
            <w:r w:rsidRPr="00002EE7">
              <w:rPr>
                <w:color w:val="000000"/>
              </w:rPr>
              <w:t>Современная женская проза</w:t>
            </w:r>
          </w:p>
        </w:tc>
        <w:tc>
          <w:tcPr>
            <w:tcW w:w="919" w:type="dxa"/>
          </w:tcPr>
          <w:p w:rsidR="00002EE7" w:rsidRPr="00002EE7" w:rsidRDefault="003D213B" w:rsidP="00701B4D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002EE7" w:rsidRPr="00002EE7" w:rsidRDefault="003D213B" w:rsidP="00701B4D">
            <w:pPr>
              <w:pStyle w:val="leftspacing0"/>
            </w:pPr>
            <w:r>
              <w:t>2</w:t>
            </w:r>
          </w:p>
        </w:tc>
        <w:tc>
          <w:tcPr>
            <w:tcW w:w="1343" w:type="dxa"/>
          </w:tcPr>
          <w:p w:rsidR="00002EE7" w:rsidRPr="00002EE7" w:rsidRDefault="003D213B" w:rsidP="00701B4D">
            <w:pPr>
              <w:pStyle w:val="leftspacing0"/>
            </w:pPr>
            <w:r>
              <w:t>2</w:t>
            </w:r>
          </w:p>
        </w:tc>
        <w:tc>
          <w:tcPr>
            <w:tcW w:w="1803" w:type="dxa"/>
          </w:tcPr>
          <w:p w:rsidR="00002EE7" w:rsidRPr="00002EE7" w:rsidRDefault="003D213B" w:rsidP="00701B4D">
            <w:pPr>
              <w:pStyle w:val="leftspacing0"/>
            </w:pPr>
            <w:r>
              <w:t>6</w:t>
            </w:r>
          </w:p>
        </w:tc>
        <w:tc>
          <w:tcPr>
            <w:tcW w:w="1541" w:type="dxa"/>
          </w:tcPr>
          <w:p w:rsidR="00002EE7" w:rsidRPr="00002EE7" w:rsidRDefault="003D213B" w:rsidP="00701B4D">
            <w:pPr>
              <w:pStyle w:val="leftspacing0"/>
            </w:pPr>
            <w:r>
              <w:t>12</w:t>
            </w:r>
          </w:p>
        </w:tc>
      </w:tr>
      <w:tr w:rsidR="00002EE7" w:rsidRPr="00002EE7" w:rsidTr="00701B4D">
        <w:trPr>
          <w:trHeight w:val="500"/>
        </w:trPr>
        <w:tc>
          <w:tcPr>
            <w:tcW w:w="3058" w:type="dxa"/>
          </w:tcPr>
          <w:p w:rsidR="00002EE7" w:rsidRPr="00002EE7" w:rsidRDefault="00002EE7" w:rsidP="00701B4D">
            <w:pPr>
              <w:pStyle w:val="leftspacing0"/>
            </w:pPr>
            <w:r w:rsidRPr="00002EE7">
              <w:rPr>
                <w:color w:val="000000"/>
              </w:rPr>
              <w:t>Л.Улицкая.Т.Толстая.Проза.</w:t>
            </w:r>
          </w:p>
        </w:tc>
        <w:tc>
          <w:tcPr>
            <w:tcW w:w="919" w:type="dxa"/>
          </w:tcPr>
          <w:p w:rsidR="00002EE7" w:rsidRPr="00002EE7" w:rsidRDefault="003D213B" w:rsidP="00701B4D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002EE7" w:rsidRPr="00002EE7" w:rsidRDefault="003D213B" w:rsidP="00701B4D">
            <w:pPr>
              <w:pStyle w:val="leftspacing0"/>
            </w:pPr>
            <w:r>
              <w:t>3</w:t>
            </w:r>
          </w:p>
        </w:tc>
        <w:tc>
          <w:tcPr>
            <w:tcW w:w="1343" w:type="dxa"/>
          </w:tcPr>
          <w:p w:rsidR="00002EE7" w:rsidRPr="00002EE7" w:rsidRDefault="003D213B" w:rsidP="00701B4D">
            <w:pPr>
              <w:pStyle w:val="leftspacing0"/>
            </w:pPr>
            <w:r>
              <w:t>2</w:t>
            </w:r>
          </w:p>
        </w:tc>
        <w:tc>
          <w:tcPr>
            <w:tcW w:w="1803" w:type="dxa"/>
          </w:tcPr>
          <w:p w:rsidR="00002EE7" w:rsidRPr="00002EE7" w:rsidRDefault="003D213B" w:rsidP="00701B4D">
            <w:pPr>
              <w:pStyle w:val="leftspacing0"/>
            </w:pPr>
            <w:r>
              <w:t>6</w:t>
            </w:r>
          </w:p>
        </w:tc>
        <w:tc>
          <w:tcPr>
            <w:tcW w:w="1541" w:type="dxa"/>
          </w:tcPr>
          <w:p w:rsidR="00002EE7" w:rsidRPr="00002EE7" w:rsidRDefault="003D213B" w:rsidP="00701B4D">
            <w:pPr>
              <w:pStyle w:val="leftspacing0"/>
            </w:pPr>
            <w:r>
              <w:t>13</w:t>
            </w:r>
          </w:p>
        </w:tc>
      </w:tr>
      <w:tr w:rsidR="00951493" w:rsidRPr="00002EE7" w:rsidTr="00002EE7">
        <w:trPr>
          <w:trHeight w:val="300"/>
        </w:trPr>
        <w:tc>
          <w:tcPr>
            <w:tcW w:w="3058" w:type="dxa"/>
          </w:tcPr>
          <w:p w:rsidR="00951493" w:rsidRPr="00002EE7" w:rsidRDefault="000C777A">
            <w:pPr>
              <w:pStyle w:val="leftspacing0"/>
            </w:pPr>
            <w:r w:rsidRPr="00002EE7">
              <w:rPr>
                <w:rStyle w:val="font11bold"/>
                <w:sz w:val="24"/>
                <w:szCs w:val="24"/>
              </w:rPr>
              <w:t>Итого:</w:t>
            </w:r>
          </w:p>
        </w:tc>
        <w:tc>
          <w:tcPr>
            <w:tcW w:w="919" w:type="dxa"/>
          </w:tcPr>
          <w:p w:rsidR="00951493" w:rsidRPr="00002EE7" w:rsidRDefault="000C777A">
            <w:pPr>
              <w:pStyle w:val="leftspacing0"/>
            </w:pPr>
            <w:r w:rsidRPr="00002EE7">
              <w:rPr>
                <w:rStyle w:val="font11bold"/>
                <w:sz w:val="24"/>
                <w:szCs w:val="24"/>
              </w:rPr>
              <w:t>8</w:t>
            </w:r>
          </w:p>
        </w:tc>
        <w:tc>
          <w:tcPr>
            <w:tcW w:w="1115" w:type="dxa"/>
          </w:tcPr>
          <w:p w:rsidR="00951493" w:rsidRPr="00002EE7" w:rsidRDefault="000C777A">
            <w:pPr>
              <w:pStyle w:val="leftspacing0"/>
            </w:pPr>
            <w:r w:rsidRPr="00002EE7">
              <w:rPr>
                <w:rStyle w:val="font11bold"/>
                <w:sz w:val="24"/>
                <w:szCs w:val="24"/>
              </w:rPr>
              <w:t>16</w:t>
            </w:r>
          </w:p>
        </w:tc>
        <w:tc>
          <w:tcPr>
            <w:tcW w:w="1343" w:type="dxa"/>
          </w:tcPr>
          <w:p w:rsidR="00951493" w:rsidRPr="00002EE7" w:rsidRDefault="000C777A">
            <w:pPr>
              <w:pStyle w:val="leftspacing0"/>
            </w:pPr>
            <w:r w:rsidRPr="00002EE7">
              <w:rPr>
                <w:rStyle w:val="font11bold"/>
                <w:sz w:val="24"/>
                <w:szCs w:val="24"/>
              </w:rPr>
              <w:t>12</w:t>
            </w:r>
          </w:p>
        </w:tc>
        <w:tc>
          <w:tcPr>
            <w:tcW w:w="1803" w:type="dxa"/>
          </w:tcPr>
          <w:p w:rsidR="00951493" w:rsidRPr="00002EE7" w:rsidRDefault="000C777A">
            <w:pPr>
              <w:pStyle w:val="leftspacing0"/>
            </w:pPr>
            <w:r w:rsidRPr="00002EE7">
              <w:rPr>
                <w:rStyle w:val="font11bold"/>
                <w:sz w:val="24"/>
                <w:szCs w:val="24"/>
              </w:rPr>
              <w:t>36</w:t>
            </w:r>
          </w:p>
        </w:tc>
        <w:tc>
          <w:tcPr>
            <w:tcW w:w="1541" w:type="dxa"/>
          </w:tcPr>
          <w:p w:rsidR="00951493" w:rsidRPr="00002EE7" w:rsidRDefault="000C777A">
            <w:pPr>
              <w:pStyle w:val="leftspacing0"/>
            </w:pPr>
            <w:r w:rsidRPr="00002EE7">
              <w:rPr>
                <w:rStyle w:val="font11bold"/>
                <w:sz w:val="24"/>
                <w:szCs w:val="24"/>
              </w:rPr>
              <w:t>72</w:t>
            </w:r>
          </w:p>
        </w:tc>
      </w:tr>
    </w:tbl>
    <w:p w:rsidR="00951493" w:rsidRDefault="00951493">
      <w:pPr>
        <w:pStyle w:val="centerspacing01"/>
        <w:rPr>
          <w:rStyle w:val="font12"/>
        </w:rPr>
      </w:pPr>
    </w:p>
    <w:p w:rsidR="00951493" w:rsidRDefault="000C777A">
      <w:pPr>
        <w:pStyle w:val="4"/>
      </w:pPr>
      <w:bookmarkStart w:id="37" w:name="_Toc37"/>
      <w:r>
        <w:t>5.2. Методы обучения</w:t>
      </w:r>
      <w:bookmarkEnd w:id="37"/>
    </w:p>
    <w:p w:rsidR="00951493" w:rsidRDefault="000C777A">
      <w:pPr>
        <w:pStyle w:val="justifyspacing01indent"/>
      </w:pPr>
      <w:r>
        <w:rPr>
          <w:rStyle w:val="font12"/>
        </w:rPr>
        <w:t>Интерактивная лекция; частично-поисковый, исследовательский, практический методы; дискуссия, метод проектов.</w:t>
      </w:r>
    </w:p>
    <w:p w:rsidR="00951493" w:rsidRDefault="000C777A">
      <w:pPr>
        <w:pStyle w:val="3"/>
      </w:pPr>
      <w:bookmarkStart w:id="38" w:name="_Toc38"/>
      <w:r>
        <w:t>6. Технологическая карта дисциплины</w:t>
      </w:r>
      <w:bookmarkEnd w:id="38"/>
    </w:p>
    <w:p w:rsidR="00951493" w:rsidRDefault="000C777A">
      <w:pPr>
        <w:pStyle w:val="4"/>
      </w:pPr>
      <w:bookmarkStart w:id="39" w:name="_Toc39"/>
      <w:r>
        <w:t>6.1. Рейтинг-план</w:t>
      </w:r>
      <w:bookmarkEnd w:id="39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43"/>
        <w:gridCol w:w="1853"/>
        <w:gridCol w:w="1883"/>
        <w:gridCol w:w="1439"/>
        <w:gridCol w:w="1151"/>
        <w:gridCol w:w="1152"/>
        <w:gridCol w:w="774"/>
        <w:gridCol w:w="784"/>
      </w:tblGrid>
      <w:tr w:rsidR="00951493">
        <w:trPr>
          <w:trHeight w:val="1200"/>
          <w:tblHeader/>
        </w:trPr>
        <w:tc>
          <w:tcPr>
            <w:tcW w:w="8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№ п/п</w:t>
            </w:r>
          </w:p>
        </w:tc>
        <w:tc>
          <w:tcPr>
            <w:tcW w:w="195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951493">
        <w:trPr>
          <w:trHeight w:val="517"/>
          <w:tblHeader/>
        </w:trPr>
        <w:tc>
          <w:tcPr>
            <w:tcW w:w="800" w:type="dxa"/>
            <w:vMerge/>
          </w:tcPr>
          <w:p w:rsidR="00951493" w:rsidRDefault="00951493"/>
        </w:tc>
        <w:tc>
          <w:tcPr>
            <w:tcW w:w="1950" w:type="dxa"/>
            <w:vMerge/>
          </w:tcPr>
          <w:p w:rsidR="00951493" w:rsidRDefault="00951493"/>
        </w:tc>
        <w:tc>
          <w:tcPr>
            <w:tcW w:w="1950" w:type="dxa"/>
            <w:vMerge/>
          </w:tcPr>
          <w:p w:rsidR="00951493" w:rsidRDefault="00951493"/>
        </w:tc>
        <w:tc>
          <w:tcPr>
            <w:tcW w:w="1200" w:type="dxa"/>
            <w:vMerge/>
          </w:tcPr>
          <w:p w:rsidR="00951493" w:rsidRDefault="00951493"/>
        </w:tc>
        <w:tc>
          <w:tcPr>
            <w:tcW w:w="1200" w:type="dxa"/>
            <w:vMerge/>
          </w:tcPr>
          <w:p w:rsidR="00951493" w:rsidRDefault="00951493"/>
        </w:tc>
        <w:tc>
          <w:tcPr>
            <w:tcW w:w="1200" w:type="dxa"/>
            <w:vMerge/>
          </w:tcPr>
          <w:p w:rsidR="00951493" w:rsidRDefault="00951493"/>
        </w:tc>
        <w:tc>
          <w:tcPr>
            <w:tcW w:w="8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951493">
        <w:trPr>
          <w:trHeight w:val="500"/>
        </w:trPr>
        <w:tc>
          <w:tcPr>
            <w:tcW w:w="8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951493" w:rsidRDefault="000C777A" w:rsidP="007D1382">
            <w:pPr>
              <w:pStyle w:val="leftspacing0"/>
            </w:pPr>
            <w:r>
              <w:rPr>
                <w:rStyle w:val="font11"/>
              </w:rPr>
              <w:t>ОР-2-</w:t>
            </w:r>
            <w:r w:rsidR="007D1382">
              <w:rPr>
                <w:rStyle w:val="font11"/>
              </w:rPr>
              <w:t>2</w:t>
            </w:r>
            <w:r>
              <w:rPr>
                <w:rStyle w:val="font11"/>
              </w:rPr>
              <w:t>-1</w:t>
            </w:r>
          </w:p>
        </w:tc>
        <w:tc>
          <w:tcPr>
            <w:tcW w:w="195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Выполнение презентации</w:t>
            </w:r>
          </w:p>
        </w:tc>
        <w:tc>
          <w:tcPr>
            <w:tcW w:w="12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 xml:space="preserve">Презентация  </w:t>
            </w:r>
          </w:p>
        </w:tc>
        <w:tc>
          <w:tcPr>
            <w:tcW w:w="12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951493">
        <w:trPr>
          <w:trHeight w:val="500"/>
        </w:trPr>
        <w:tc>
          <w:tcPr>
            <w:tcW w:w="800" w:type="dxa"/>
            <w:vMerge/>
          </w:tcPr>
          <w:p w:rsidR="00951493" w:rsidRDefault="00951493"/>
        </w:tc>
        <w:tc>
          <w:tcPr>
            <w:tcW w:w="1950" w:type="dxa"/>
            <w:vMerge/>
          </w:tcPr>
          <w:p w:rsidR="00951493" w:rsidRDefault="00951493"/>
        </w:tc>
        <w:tc>
          <w:tcPr>
            <w:tcW w:w="195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Выступление с докладом</w:t>
            </w:r>
          </w:p>
        </w:tc>
        <w:tc>
          <w:tcPr>
            <w:tcW w:w="12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 xml:space="preserve">  Доклад</w:t>
            </w:r>
          </w:p>
        </w:tc>
        <w:tc>
          <w:tcPr>
            <w:tcW w:w="12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951493">
        <w:trPr>
          <w:trHeight w:val="500"/>
        </w:trPr>
        <w:tc>
          <w:tcPr>
            <w:tcW w:w="800" w:type="dxa"/>
            <w:vMerge/>
          </w:tcPr>
          <w:p w:rsidR="00951493" w:rsidRDefault="00951493"/>
        </w:tc>
        <w:tc>
          <w:tcPr>
            <w:tcW w:w="1950" w:type="dxa"/>
            <w:vMerge/>
          </w:tcPr>
          <w:p w:rsidR="00951493" w:rsidRDefault="00951493"/>
        </w:tc>
        <w:tc>
          <w:tcPr>
            <w:tcW w:w="195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Выполнение теста</w:t>
            </w:r>
          </w:p>
        </w:tc>
        <w:tc>
          <w:tcPr>
            <w:tcW w:w="12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 xml:space="preserve"> Тестирование </w:t>
            </w:r>
          </w:p>
        </w:tc>
        <w:tc>
          <w:tcPr>
            <w:tcW w:w="12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951493">
        <w:trPr>
          <w:trHeight w:val="500"/>
        </w:trPr>
        <w:tc>
          <w:tcPr>
            <w:tcW w:w="800" w:type="dxa"/>
            <w:vMerge w:val="restart"/>
          </w:tcPr>
          <w:p w:rsidR="00951493" w:rsidRDefault="00951493">
            <w:pPr>
              <w:pStyle w:val="leftspacing0"/>
            </w:pPr>
          </w:p>
        </w:tc>
        <w:tc>
          <w:tcPr>
            <w:tcW w:w="1950" w:type="dxa"/>
            <w:vMerge w:val="restart"/>
          </w:tcPr>
          <w:p w:rsidR="00951493" w:rsidRDefault="00951493">
            <w:pPr>
              <w:pStyle w:val="leftspacing0"/>
            </w:pPr>
          </w:p>
        </w:tc>
        <w:tc>
          <w:tcPr>
            <w:tcW w:w="1950" w:type="dxa"/>
            <w:vMerge w:val="restart"/>
          </w:tcPr>
          <w:p w:rsidR="00951493" w:rsidRDefault="00951493">
            <w:pPr>
              <w:pStyle w:val="leftspacing0"/>
            </w:pPr>
          </w:p>
        </w:tc>
        <w:tc>
          <w:tcPr>
            <w:tcW w:w="12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1200" w:type="dxa"/>
          </w:tcPr>
          <w:p w:rsidR="00951493" w:rsidRDefault="00951493">
            <w:pPr>
              <w:pStyle w:val="leftspacing0"/>
            </w:pPr>
          </w:p>
        </w:tc>
        <w:tc>
          <w:tcPr>
            <w:tcW w:w="1200" w:type="dxa"/>
          </w:tcPr>
          <w:p w:rsidR="00951493" w:rsidRDefault="00951493">
            <w:pPr>
              <w:pStyle w:val="leftspacing0"/>
            </w:pPr>
          </w:p>
        </w:tc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951493">
        <w:trPr>
          <w:trHeight w:val="100"/>
        </w:trPr>
        <w:tc>
          <w:tcPr>
            <w:tcW w:w="5900" w:type="dxa"/>
            <w:gridSpan w:val="4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  <w:vMerge w:val="restart"/>
          </w:tcPr>
          <w:p w:rsidR="00951493" w:rsidRDefault="00951493"/>
        </w:tc>
        <w:tc>
          <w:tcPr>
            <w:tcW w:w="12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951493" w:rsidRDefault="00951493">
      <w:pPr>
        <w:pStyle w:val="centerspacing0"/>
        <w:rPr>
          <w:rStyle w:val="font12"/>
        </w:rPr>
      </w:pPr>
    </w:p>
    <w:p w:rsidR="00951493" w:rsidRDefault="000C777A">
      <w:pPr>
        <w:pStyle w:val="3"/>
      </w:pPr>
      <w:bookmarkStart w:id="40" w:name="_Toc40"/>
      <w:r>
        <w:t>7. Учебно-методическое и информационное обеспечение дисциплины</w:t>
      </w:r>
      <w:bookmarkEnd w:id="40"/>
    </w:p>
    <w:p w:rsidR="00951493" w:rsidRDefault="000C777A">
      <w:pPr>
        <w:pStyle w:val="4"/>
      </w:pPr>
      <w:bookmarkStart w:id="41" w:name="_Toc41"/>
      <w:r>
        <w:t>7.1. Основная литература</w:t>
      </w:r>
      <w:bookmarkEnd w:id="41"/>
    </w:p>
    <w:p w:rsidR="00BF1160" w:rsidRDefault="000C777A" w:rsidP="00BF1160">
      <w:pPr>
        <w:pStyle w:val="justifyspacing01"/>
        <w:numPr>
          <w:ilvl w:val="0"/>
          <w:numId w:val="6"/>
        </w:numPr>
        <w:rPr>
          <w:rStyle w:val="font12"/>
        </w:rPr>
      </w:pPr>
      <w:r>
        <w:rPr>
          <w:rStyle w:val="font12"/>
        </w:rPr>
        <w:lastRenderedPageBreak/>
        <w:t xml:space="preserve">История русской литературы XX века: учебник для вузов / под ред. В.В. Агеносова. - Москва : Русское слово, 2014. - 689 с. - ISBN 978-5-00007-417-6 ; То же [Электронный ресурс]. - URL: http://biblioclub.ru/index.php?page=book&amp;id=485396  </w:t>
      </w:r>
    </w:p>
    <w:p w:rsidR="00BF1160" w:rsidRDefault="000C777A" w:rsidP="00BF1160">
      <w:pPr>
        <w:pStyle w:val="justifyspacing01"/>
        <w:numPr>
          <w:ilvl w:val="0"/>
          <w:numId w:val="6"/>
        </w:numPr>
        <w:rPr>
          <w:rStyle w:val="font12"/>
        </w:rPr>
      </w:pPr>
      <w:r>
        <w:rPr>
          <w:rStyle w:val="font12"/>
        </w:rPr>
        <w:t xml:space="preserve">Кременцов, Л.П. Русская литература в ХХ веке. Обретения и утраты : учебное пособие / Л.П. Кременцов. - 4-е изд., стер. - Москва : Издательство «Флинта», 2016. - 224 с. - Библиогр.: с. 218-220. - ISBN 978-5-9765-0008-2 ; То же [Электронный ресурс]. - URL: </w:t>
      </w:r>
      <w:hyperlink r:id="rId7" w:history="1">
        <w:r w:rsidR="00BF1160" w:rsidRPr="003B46D4">
          <w:rPr>
            <w:rStyle w:val="a3"/>
          </w:rPr>
          <w:t>http://biblioclub.ru/index.php?page=book&amp;id=103800</w:t>
        </w:r>
      </w:hyperlink>
      <w:r>
        <w:rPr>
          <w:rStyle w:val="font12"/>
        </w:rPr>
        <w:t xml:space="preserve"> </w:t>
      </w:r>
    </w:p>
    <w:p w:rsidR="00951493" w:rsidRDefault="000C777A" w:rsidP="00BF1160">
      <w:pPr>
        <w:pStyle w:val="justifyspacing01"/>
        <w:numPr>
          <w:ilvl w:val="0"/>
          <w:numId w:val="6"/>
        </w:numPr>
      </w:pPr>
      <w:r>
        <w:rPr>
          <w:rStyle w:val="font12"/>
        </w:rPr>
        <w:t xml:space="preserve">Заманская, В.В. Экзистенциальная традиция в русской литературе XX века. Диалоги на границах столетий : учебное пособие / В.В. Заманская. - 3-е изд., стер. - Москва : Издательство «Флинта», 2018. - 305 с. - Библиогр. в кн. - ISBN 978-5-89349-302-3 ; То же [Электронный ресурс]. - URL: http://biblioclub.ru/index.php?page=book&amp;id=69139 </w:t>
      </w:r>
    </w:p>
    <w:p w:rsidR="00951493" w:rsidRDefault="00951493">
      <w:pPr>
        <w:pStyle w:val="centerspacing01"/>
        <w:rPr>
          <w:rStyle w:val="font12"/>
        </w:rPr>
      </w:pPr>
    </w:p>
    <w:p w:rsidR="00951493" w:rsidRDefault="000C777A">
      <w:pPr>
        <w:pStyle w:val="4"/>
      </w:pPr>
      <w:bookmarkStart w:id="42" w:name="_Toc42"/>
      <w:r>
        <w:t>7.2. Дополнительная литература</w:t>
      </w:r>
      <w:bookmarkEnd w:id="42"/>
    </w:p>
    <w:p w:rsidR="00BF1160" w:rsidRPr="00BF1160" w:rsidRDefault="00BF1160" w:rsidP="00BF1160">
      <w:pPr>
        <w:pStyle w:val="centerspacing01"/>
        <w:numPr>
          <w:ilvl w:val="0"/>
          <w:numId w:val="7"/>
        </w:numPr>
        <w:jc w:val="both"/>
        <w:rPr>
          <w:rStyle w:val="font12"/>
        </w:rPr>
      </w:pPr>
      <w:r w:rsidRPr="00BF1160">
        <w:rPr>
          <w:rStyle w:val="font12"/>
        </w:rPr>
        <w:t>Алукаева, М.Р. Давайте говорить по-русски : учебное пособие / М.Р. Алукаева, В.А. Денисенко ; Министерство образования и науки Российской Федерации, Уральский федеральный университет им. первого Президента России Б. Н. Ельцина. - 2-е изд., стер. - Москва : ФЛИНТА : УрФУ, 2017. - 273 с. : ил. - Библиогр.: с. 214-215. - ISBN 978-5-9765-3322-6 (ФЛИНТА). – ISBN 987-5-7996-1729-5 (Изд-во Урал. ун-та) ; То же [Электронный ресурс]. - URL: http://biblioclub.ru/index.php?page=book&amp;id=482075</w:t>
      </w:r>
    </w:p>
    <w:p w:rsidR="00BF1160" w:rsidRPr="00BF1160" w:rsidRDefault="00BF1160" w:rsidP="00BF1160">
      <w:pPr>
        <w:pStyle w:val="centerspacing01"/>
        <w:numPr>
          <w:ilvl w:val="0"/>
          <w:numId w:val="7"/>
        </w:numPr>
        <w:jc w:val="both"/>
        <w:rPr>
          <w:rStyle w:val="font12"/>
        </w:rPr>
      </w:pPr>
      <w:r w:rsidRPr="00BF1160">
        <w:rPr>
          <w:rStyle w:val="font12"/>
        </w:rPr>
        <w:t>Ерилова, Н.К. По страницам русской литературы : учебное пособие / Н.К. Ерилова, Л.С. Кателина, О.А. Чечина ; науч. ред. Н.К. Ерилова ; Министерство образования и науки РФ, ФГБОУ ВПО «Воронежский государственный университет инженерных технологий». - Воронеж : Воронежский государственный университет инженерных технологий, 2014. - 165 с. - Библиогр. в кн. - ISBN 978-5-00032-062-4 ; То же [Электронный ресурс]. - URL: http://biblioclub.ru/index.php?page=book&amp;id=335996</w:t>
      </w:r>
    </w:p>
    <w:p w:rsidR="00BF1160" w:rsidRPr="00BF1160" w:rsidRDefault="00BF1160" w:rsidP="00BF1160">
      <w:pPr>
        <w:pStyle w:val="centerspacing01"/>
        <w:numPr>
          <w:ilvl w:val="0"/>
          <w:numId w:val="7"/>
        </w:numPr>
        <w:jc w:val="both"/>
        <w:rPr>
          <w:rStyle w:val="font12"/>
        </w:rPr>
      </w:pPr>
      <w:r w:rsidRPr="00BF1160">
        <w:rPr>
          <w:rStyle w:val="font12"/>
        </w:rPr>
        <w:t xml:space="preserve"> Зайцева, А.Р. Художественные искания неофициальной литературы середины XX века : учебное пособие / А.Р. Зайцева. - Москва ; Берлин : Директ-Медиа, 2015. - 216 с. - Библиогр. в кн. - ISBN 978-5-4475-4095-1 ; То же [Электронный ресурс]. - URL: http://biblioclub.ru/index.php?page=book&amp;id=278350</w:t>
      </w:r>
    </w:p>
    <w:p w:rsidR="00951493" w:rsidRDefault="00BF1160" w:rsidP="00BF1160">
      <w:pPr>
        <w:pStyle w:val="centerspacing01"/>
        <w:numPr>
          <w:ilvl w:val="0"/>
          <w:numId w:val="7"/>
        </w:numPr>
        <w:jc w:val="both"/>
        <w:rPr>
          <w:rStyle w:val="font12"/>
        </w:rPr>
      </w:pPr>
      <w:r w:rsidRPr="00BF1160">
        <w:rPr>
          <w:rStyle w:val="font12"/>
        </w:rPr>
        <w:t>Сиднева, Т.Б. Эстетика постмодернизма : учебное пособие / Т.Б. Сиднева ; Министерство культуры Российской Федерации, Нижегородская государственная консерватория (академия) им. М.И. Глинки, Кафедра философии и эстетики. - 2-е изд. - Нижний Новгород : Издательство Нижегородской консерватории, 2012. - 79 с. ; То же [Электронный ресурс]. - URL: http://biblioclub.ru/index.php?page=book&amp;id=312216</w:t>
      </w:r>
    </w:p>
    <w:p w:rsidR="00951493" w:rsidRDefault="000C777A">
      <w:pPr>
        <w:pStyle w:val="4"/>
      </w:pPr>
      <w:bookmarkStart w:id="43" w:name="_Toc43"/>
      <w:r>
        <w:lastRenderedPageBreak/>
        <w:t>7.3. Перечень учебно-методического обеспечения для самостоятельной работы обучающихся по дисциплине</w:t>
      </w:r>
      <w:bookmarkEnd w:id="43"/>
    </w:p>
    <w:p w:rsidR="00BF1160" w:rsidRDefault="000C777A" w:rsidP="00BF1160">
      <w:pPr>
        <w:pStyle w:val="justifyspacing01"/>
        <w:numPr>
          <w:ilvl w:val="0"/>
          <w:numId w:val="8"/>
        </w:numPr>
        <w:rPr>
          <w:rStyle w:val="font12"/>
        </w:rPr>
      </w:pPr>
      <w:r>
        <w:rPr>
          <w:rStyle w:val="font12"/>
        </w:rPr>
        <w:t>Галкин, А.Б. Герои и сюжеты русской литературы: имена, образы, идеи : учебное пособие / А.Б. Галкин. - 3-е изд., стер. - Москва : Издательство «Флинта», 2017. - 597 с. - ISBN 978-5-9765-1354-9 ; То же [Электронный ресурс]. - URL: http://biblioclub.ru/i</w:t>
      </w:r>
      <w:r w:rsidR="00BF1160">
        <w:rPr>
          <w:rStyle w:val="font12"/>
        </w:rPr>
        <w:t xml:space="preserve">ndex.php?page=book&amp;id=103366  </w:t>
      </w:r>
    </w:p>
    <w:p w:rsidR="00951493" w:rsidRDefault="000C777A" w:rsidP="00BF1160">
      <w:pPr>
        <w:pStyle w:val="justifyspacing01"/>
        <w:numPr>
          <w:ilvl w:val="0"/>
          <w:numId w:val="8"/>
        </w:numPr>
      </w:pPr>
      <w:r>
        <w:rPr>
          <w:rStyle w:val="font12"/>
        </w:rPr>
        <w:t xml:space="preserve">Рогова, Е.Н. Постмодернистский текст. Проблемы целостности : учебное пособие / Е.Н. Рогова. - Кемерово : Кемеровский государственный университет, 2010. - 96 с. - ISBN 978-5-8353-1059-3 ; То же [Электронный ресурс]. - URL: http://biblioclub.ru/index.php?page=book&amp;id=232465 </w:t>
      </w:r>
    </w:p>
    <w:p w:rsidR="00951493" w:rsidRDefault="00951493">
      <w:pPr>
        <w:pStyle w:val="centerspacing01"/>
        <w:rPr>
          <w:rStyle w:val="font12"/>
        </w:rPr>
      </w:pPr>
    </w:p>
    <w:p w:rsidR="00951493" w:rsidRDefault="000C777A">
      <w:pPr>
        <w:pStyle w:val="4"/>
      </w:pPr>
      <w:bookmarkStart w:id="44" w:name="_Toc44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44"/>
    </w:p>
    <w:p w:rsidR="00994B53" w:rsidRDefault="000C777A" w:rsidP="00994B53">
      <w:pPr>
        <w:pStyle w:val="justifyspacing01"/>
        <w:numPr>
          <w:ilvl w:val="0"/>
          <w:numId w:val="9"/>
        </w:numPr>
        <w:rPr>
          <w:rStyle w:val="font12"/>
        </w:rPr>
      </w:pPr>
      <w:r>
        <w:rPr>
          <w:rStyle w:val="font12"/>
        </w:rPr>
        <w:t>Сиднева, Т.Б. Проблемы художественного творчества в эстетике постмодернизма : учебное пособие / Т.Б. Сиднева ; Федеральное агентство по культуре и кинематографии Российской Федерации, Нижегородская государственная консерватория (академия) им. М.И. Глинки, Кафедра философии и социально-гуманитарных дисциплин. - Нижний Новгород : Издательство Нижегородской консерватории, 2007. - 45 с. ; То же [Электронный ресурс]. - URL: http://biblioclub.ru/</w:t>
      </w:r>
      <w:r w:rsidR="00994B53">
        <w:rPr>
          <w:rStyle w:val="font12"/>
        </w:rPr>
        <w:t xml:space="preserve">index.php?page=book&amp;id=312220 </w:t>
      </w:r>
    </w:p>
    <w:p w:rsidR="00951493" w:rsidRDefault="000C777A" w:rsidP="00994B53">
      <w:pPr>
        <w:pStyle w:val="justifyspacing01"/>
        <w:numPr>
          <w:ilvl w:val="0"/>
          <w:numId w:val="9"/>
        </w:numPr>
      </w:pPr>
      <w:r>
        <w:rPr>
          <w:rStyle w:val="font12"/>
        </w:rPr>
        <w:t xml:space="preserve">Чурляева, Т.Н. Современные литературные тенденции : учебное пособие / Т.Н. Чурляева. - Новосибирск : НГТУ, 2010. - 116 с. - ISBN 978-5-7782-1478-1 ; То же [Электронный ресурс]. - URL: http://biblioclub.ru/index.php?page=book&amp;id=228953 </w:t>
      </w:r>
    </w:p>
    <w:p w:rsidR="00951493" w:rsidRDefault="000C777A">
      <w:pPr>
        <w:pStyle w:val="3"/>
      </w:pPr>
      <w:bookmarkStart w:id="45" w:name="_Toc45"/>
      <w:r>
        <w:t>8. Фонды оценочных средств</w:t>
      </w:r>
      <w:bookmarkEnd w:id="45"/>
    </w:p>
    <w:p w:rsidR="00951493" w:rsidRDefault="000C777A">
      <w:pPr>
        <w:pStyle w:val="leftspacing01indent"/>
      </w:pPr>
      <w:r>
        <w:rPr>
          <w:rStyle w:val="font12"/>
        </w:rPr>
        <w:t>Фонд оценочных средств представлен в Приложении 1</w:t>
      </w:r>
    </w:p>
    <w:p w:rsidR="00951493" w:rsidRDefault="00951493">
      <w:pPr>
        <w:pStyle w:val="centerspacing01"/>
        <w:rPr>
          <w:rStyle w:val="font12"/>
        </w:rPr>
      </w:pPr>
    </w:p>
    <w:p w:rsidR="00951493" w:rsidRDefault="000C777A">
      <w:pPr>
        <w:pStyle w:val="3"/>
      </w:pPr>
      <w:bookmarkStart w:id="46" w:name="_Toc46"/>
      <w:r>
        <w:t>9. Материально-техническое обеспечение образовательного процесса по дисциплине</w:t>
      </w:r>
      <w:bookmarkEnd w:id="46"/>
    </w:p>
    <w:p w:rsidR="00951493" w:rsidRDefault="000C777A">
      <w:pPr>
        <w:pStyle w:val="4"/>
      </w:pPr>
      <w:bookmarkStart w:id="47" w:name="_Toc47"/>
      <w:r>
        <w:t>9.1. Описание материально-технической базы</w:t>
      </w:r>
      <w:bookmarkEnd w:id="47"/>
    </w:p>
    <w:p w:rsidR="00951493" w:rsidRDefault="000C777A">
      <w:pPr>
        <w:pStyle w:val="justifyspacing01indent"/>
      </w:pPr>
      <w:r>
        <w:rPr>
          <w:rStyle w:val="font12"/>
        </w:rPr>
        <w:t>Для проведения занятий по дисциплине «Современная русская литература»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951493" w:rsidRDefault="000C777A">
      <w:pPr>
        <w:pStyle w:val="4"/>
      </w:pPr>
      <w:bookmarkStart w:id="48" w:name="_Toc48"/>
      <w: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48"/>
    </w:p>
    <w:p w:rsidR="00951493" w:rsidRDefault="000C777A">
      <w:pPr>
        <w:pStyle w:val="justifyspacing01indent"/>
      </w:pPr>
      <w:r>
        <w:rPr>
          <w:rStyle w:val="font12"/>
        </w:rPr>
        <w:t>Планируется использование традиционных программных средств, таких как средства MicrosoftWord, PowerPoint, MicrosoftInternetExplorer и других, а также организовывать взаимодействие с учащимися в ЭИОС Мининского университета Moodle, в том числе сетевое взаимодействие с помощью разнообразных сетевых ресурсов, например Google-сервисов.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</w:t>
      </w:r>
    </w:p>
    <w:p w:rsidR="00951493" w:rsidRDefault="00951493">
      <w:pPr>
        <w:pStyle w:val="centerspacing0"/>
        <w:rPr>
          <w:rStyle w:val="font12"/>
        </w:rPr>
      </w:pPr>
    </w:p>
    <w:p w:rsidR="00951493" w:rsidRDefault="000C777A">
      <w:pPr>
        <w:pStyle w:val="2"/>
      </w:pPr>
      <w:bookmarkStart w:id="49" w:name="_Toc49"/>
      <w:r>
        <w:t>5.3. Программа дисциплины «Шедевры мировой литературы»</w:t>
      </w:r>
      <w:bookmarkEnd w:id="49"/>
    </w:p>
    <w:p w:rsidR="00951493" w:rsidRDefault="000C777A">
      <w:pPr>
        <w:pStyle w:val="3"/>
      </w:pPr>
      <w:bookmarkStart w:id="50" w:name="_Toc50"/>
      <w:r>
        <w:t>1. Пояснительная записка</w:t>
      </w:r>
      <w:bookmarkEnd w:id="50"/>
    </w:p>
    <w:p w:rsidR="00951493" w:rsidRDefault="000C777A">
      <w:pPr>
        <w:pStyle w:val="justifyspacing01indent"/>
      </w:pPr>
      <w:r>
        <w:rPr>
          <w:rStyle w:val="font12"/>
        </w:rPr>
        <w:t xml:space="preserve">Данная рабочая программа может быть использована при создании учебных комплексов, учебно-методических пособий, при организации контроля и оценки знаний, речевых навыков и умений учащихся, а также при подготовке к занятиям по русскому языку как иностранному. Данная программа ориентирована на студентов, владеющих русским языком в объеме  уровня компетентного владения. Достижение данного уровня владения русским языком как иностранным обеспечивает необходимую базу для успешной коммуникации в условиях языковой среды. Данный уровень позволяет ученикам удовлетворять основные коммуникативные потребности при общении с носителями языка в социально-бытовой, социально-культурной и частично официально-бытовой сферах. </w:t>
      </w:r>
    </w:p>
    <w:p w:rsidR="00951493" w:rsidRDefault="000C777A">
      <w:pPr>
        <w:pStyle w:val="3"/>
      </w:pPr>
      <w:bookmarkStart w:id="51" w:name="_Toc51"/>
      <w:r>
        <w:t>2. Место в структуре модуля</w:t>
      </w:r>
      <w:bookmarkEnd w:id="51"/>
    </w:p>
    <w:p w:rsidR="00951493" w:rsidRDefault="000C777A">
      <w:pPr>
        <w:pStyle w:val="justifyspacing01indent"/>
      </w:pPr>
      <w:r>
        <w:rPr>
          <w:rStyle w:val="font12"/>
        </w:rPr>
        <w:t xml:space="preserve">Дисциплина относится к модулю "Русский язык как иностранный (уровень носителя языка)". Данная дисциплина относится к основной части программы.  Для освоения дисциплины "Шедевры мировой литературы" необходимы знания, умения и навыки, полученные в ходе изучения модулей  «Русский язык как иностранный (уровень компетентного владения)", "Человек, общество, культура". </w:t>
      </w:r>
    </w:p>
    <w:p w:rsidR="00951493" w:rsidRDefault="000C777A">
      <w:pPr>
        <w:pStyle w:val="3"/>
      </w:pPr>
      <w:bookmarkStart w:id="52" w:name="_Toc52"/>
      <w:r>
        <w:t>3. Цели и задачи</w:t>
      </w:r>
      <w:bookmarkEnd w:id="52"/>
    </w:p>
    <w:p w:rsidR="00951493" w:rsidRDefault="000C777A">
      <w:pPr>
        <w:pStyle w:val="justifyspacing01indent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 xml:space="preserve">сформировать у студентов: 1) знание закономерностей литературного процесса; 2) понимание художественного значения литературного произведения в контексте истории и культуры и с учетом основных методологических направлений; 3) готовности к филологической интерпретации и анализу литературных произведений в контексте культуры и социально-исторического опыта, с учетом эволюции художественного сознания и специфики творческого процесса. </w:t>
      </w:r>
    </w:p>
    <w:p w:rsidR="00951493" w:rsidRDefault="00951493">
      <w:pPr>
        <w:pStyle w:val="centerspacing0"/>
        <w:rPr>
          <w:rStyle w:val="font12"/>
        </w:rPr>
      </w:pPr>
    </w:p>
    <w:p w:rsidR="00951493" w:rsidRDefault="000C777A">
      <w:pPr>
        <w:pStyle w:val="justifyspacing01indent"/>
      </w:pPr>
      <w:r>
        <w:rPr>
          <w:rStyle w:val="font12italic"/>
        </w:rPr>
        <w:t xml:space="preserve">Задачи дисциплины: </w:t>
      </w:r>
      <w:r>
        <w:rPr>
          <w:rStyle w:val="font12"/>
        </w:rPr>
        <w:t>1) сформировать начальные представления о специфике литературы в ряду других искусств; 2) обеспечить понятие фундамента европейской культуры; 3) дать теоретические знания о творческом методе и литературных направлениях, течениях, школах; родах и жанрах литературы; поэтике; системе художественных средств и т.п. 4) сформировать навыки рассмотрения текстов художественных произведений в единстве формы и содержания, а также их анализа с точки зрения конкретно-исторического и общечеловеческого значения. 5) выработать устойчивое представление об античности как культуре, отражающей языческие представления и идеалы, выражающиеся в героизации человека; 6) сформировать понимание закономерности литературного процесса эпохи Средних веков и Возрождения, 7) сформировать представления о месте и специфике литературы XVII-XVIII в.в.в общем процессе мировой литературы; усвоить новые концепции человека и картины мира, их формирование и развитие в условиях развитии Нового времени; сформировать четкие представления о новых жанрах в контексте эпохи Просвещения; 8) получить первоначальное представление о зарубежной литературе ХIХ века (европейской и американской) как филологической дисциплине, представляющей собой изучение литературного процесса в странах Западной Европы и Америки; познакомить с ведущими литературными направлениями эпохи - романтизмом и реализмом; научить соотносить эту эпоху с предыдущими этапами развития литературы; 9) сформировать у студентов целостное представление об истории развития зарубежной литературы рубежа XIX-XX веков как о переходном явлении, в котором проявилось как продолжение классической литературной традиции, так и ее преодоление; познакомить со спецификой эстетических исканий в сфере искусства, художественного творчества; функционирования литературных течений в зарубежной литературе рубежа XIX-ХХ веков, представляющих собой смену классических принципов, способов и форм творчества на неклассическую модель (импрессионизм, символизм, неоромантизм и др.); 10) дать представление об изменении эстетических парадигм, происходящие в литературе в ХХ в.; на примере творчества отдельных авторов проиллюстрировать преемственность, с одной стороны, и полемику, с другой, существующие между ХХ столетием и литературными традициями предшествующих веков; осветить проблему традиции и новаторства в словесном искусстве изучаемого периода.</w:t>
      </w:r>
    </w:p>
    <w:p w:rsidR="00951493" w:rsidRDefault="00951493">
      <w:pPr>
        <w:pStyle w:val="centerspacing0"/>
        <w:rPr>
          <w:rStyle w:val="font12"/>
        </w:rPr>
      </w:pPr>
    </w:p>
    <w:p w:rsidR="00951493" w:rsidRDefault="000C777A">
      <w:pPr>
        <w:pStyle w:val="3"/>
      </w:pPr>
      <w:bookmarkStart w:id="53" w:name="_Toc53"/>
      <w:r>
        <w:t>4. Образовательные результаты</w:t>
      </w:r>
      <w:bookmarkEnd w:id="53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93"/>
        <w:gridCol w:w="2650"/>
        <w:gridCol w:w="1262"/>
        <w:gridCol w:w="2597"/>
        <w:gridCol w:w="800"/>
        <w:gridCol w:w="1677"/>
      </w:tblGrid>
      <w:tr w:rsidR="00951493">
        <w:trPr>
          <w:trHeight w:val="500"/>
          <w:tblHeader/>
        </w:trPr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951493">
        <w:trPr>
          <w:trHeight w:val="1000"/>
        </w:trPr>
        <w:tc>
          <w:tcPr>
            <w:tcW w:w="800" w:type="dxa"/>
            <w:vMerge w:val="restart"/>
          </w:tcPr>
          <w:p w:rsidR="00951493" w:rsidRDefault="000C777A" w:rsidP="00994B53">
            <w:pPr>
              <w:pStyle w:val="leftspacing0"/>
            </w:pPr>
            <w:r>
              <w:rPr>
                <w:rStyle w:val="font11"/>
              </w:rPr>
              <w:lastRenderedPageBreak/>
              <w:t>ОР-</w:t>
            </w:r>
            <w:r w:rsidR="00994B53">
              <w:rPr>
                <w:rStyle w:val="font11"/>
              </w:rPr>
              <w:t>2</w:t>
            </w:r>
          </w:p>
        </w:tc>
        <w:tc>
          <w:tcPr>
            <w:tcW w:w="2050" w:type="dxa"/>
            <w:vMerge w:val="restart"/>
          </w:tcPr>
          <w:p w:rsidR="00951493" w:rsidRDefault="00994B53">
            <w:pPr>
              <w:pStyle w:val="leftspacing0"/>
            </w:pPr>
            <w:r>
              <w:rPr>
                <w:rStyle w:val="font11"/>
              </w:rPr>
              <w:t>Демонстрирует умение организовывать работу обучающихся, способствующую формированию лингвокультурологической, социокультурной и коммуникативной компетенций в социально-историческом, этическом и философском контекстах</w:t>
            </w:r>
          </w:p>
        </w:tc>
        <w:tc>
          <w:tcPr>
            <w:tcW w:w="1000" w:type="dxa"/>
          </w:tcPr>
          <w:p w:rsidR="00951493" w:rsidRDefault="000C777A" w:rsidP="00994B53">
            <w:pPr>
              <w:pStyle w:val="leftspacing0"/>
            </w:pPr>
            <w:r>
              <w:rPr>
                <w:rStyle w:val="font11"/>
              </w:rPr>
              <w:t>ОР-</w:t>
            </w:r>
            <w:r w:rsidR="00994B53">
              <w:rPr>
                <w:rStyle w:val="font11"/>
              </w:rPr>
              <w:t>2</w:t>
            </w:r>
            <w:r>
              <w:rPr>
                <w:rStyle w:val="font11"/>
              </w:rPr>
              <w:t>-</w:t>
            </w:r>
            <w:r w:rsidR="00994B53">
              <w:rPr>
                <w:rStyle w:val="font11"/>
              </w:rPr>
              <w:t>3</w:t>
            </w:r>
            <w:r>
              <w:rPr>
                <w:rStyle w:val="font11"/>
              </w:rPr>
              <w:t>-1</w:t>
            </w:r>
          </w:p>
        </w:tc>
        <w:tc>
          <w:tcPr>
            <w:tcW w:w="205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Строит открытый диалог  с учетом особенностей межнационального общения и лингвокультурологической компетенции.</w:t>
            </w:r>
          </w:p>
        </w:tc>
        <w:tc>
          <w:tcPr>
            <w:tcW w:w="205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 xml:space="preserve">УК.5.1.  ПК.3.1.  ПК.3.3. </w:t>
            </w:r>
          </w:p>
        </w:tc>
        <w:tc>
          <w:tcPr>
            <w:tcW w:w="2050" w:type="dxa"/>
          </w:tcPr>
          <w:p w:rsidR="00951493" w:rsidRDefault="00B85C3A">
            <w:pPr>
              <w:pStyle w:val="leftspacing0"/>
            </w:pPr>
            <w:r>
              <w:rPr>
                <w:rStyle w:val="font11"/>
              </w:rPr>
              <w:t>Конспект</w:t>
            </w:r>
            <w:r w:rsidR="000C777A">
              <w:rPr>
                <w:rStyle w:val="font11"/>
              </w:rPr>
              <w:t xml:space="preserve"> Тестирование Доклад</w:t>
            </w:r>
          </w:p>
        </w:tc>
      </w:tr>
    </w:tbl>
    <w:p w:rsidR="00951493" w:rsidRDefault="00951493">
      <w:pPr>
        <w:pStyle w:val="centerspacing0"/>
        <w:rPr>
          <w:rStyle w:val="font12"/>
        </w:rPr>
      </w:pPr>
    </w:p>
    <w:p w:rsidR="00951493" w:rsidRDefault="000C777A">
      <w:pPr>
        <w:pStyle w:val="3"/>
      </w:pPr>
      <w:bookmarkStart w:id="54" w:name="_Toc54"/>
      <w:r>
        <w:t>5. Содержание дисциплины</w:t>
      </w:r>
      <w:bookmarkEnd w:id="54"/>
    </w:p>
    <w:p w:rsidR="00951493" w:rsidRDefault="000C777A">
      <w:pPr>
        <w:pStyle w:val="4"/>
      </w:pPr>
      <w:bookmarkStart w:id="55" w:name="_Toc55"/>
      <w:r>
        <w:t>5.1. Тематический план</w:t>
      </w:r>
      <w:bookmarkEnd w:id="55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008"/>
        <w:gridCol w:w="924"/>
        <w:gridCol w:w="1115"/>
        <w:gridCol w:w="1370"/>
        <w:gridCol w:w="1805"/>
        <w:gridCol w:w="1557"/>
      </w:tblGrid>
      <w:tr w:rsidR="00951493" w:rsidTr="000A45AF">
        <w:trPr>
          <w:trHeight w:val="300"/>
          <w:tblHeader/>
        </w:trPr>
        <w:tc>
          <w:tcPr>
            <w:tcW w:w="3008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409" w:type="dxa"/>
            <w:gridSpan w:val="3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805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557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951493" w:rsidTr="000A45AF">
        <w:trPr>
          <w:trHeight w:val="300"/>
          <w:tblHeader/>
        </w:trPr>
        <w:tc>
          <w:tcPr>
            <w:tcW w:w="3008" w:type="dxa"/>
            <w:vMerge/>
          </w:tcPr>
          <w:p w:rsidR="00951493" w:rsidRDefault="00951493"/>
        </w:tc>
        <w:tc>
          <w:tcPr>
            <w:tcW w:w="2039" w:type="dxa"/>
            <w:gridSpan w:val="2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37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Контак-тная СР ( в т.ч. и ЭИОС)</w:t>
            </w:r>
          </w:p>
        </w:tc>
        <w:tc>
          <w:tcPr>
            <w:tcW w:w="1805" w:type="dxa"/>
            <w:vMerge/>
          </w:tcPr>
          <w:p w:rsidR="00951493" w:rsidRDefault="00951493"/>
        </w:tc>
        <w:tc>
          <w:tcPr>
            <w:tcW w:w="1557" w:type="dxa"/>
            <w:vMerge/>
          </w:tcPr>
          <w:p w:rsidR="00951493" w:rsidRDefault="00951493"/>
        </w:tc>
      </w:tr>
      <w:tr w:rsidR="00951493" w:rsidTr="000A45AF">
        <w:trPr>
          <w:trHeight w:val="300"/>
          <w:tblHeader/>
        </w:trPr>
        <w:tc>
          <w:tcPr>
            <w:tcW w:w="3008" w:type="dxa"/>
            <w:vMerge/>
          </w:tcPr>
          <w:p w:rsidR="00951493" w:rsidRDefault="00951493"/>
        </w:tc>
        <w:tc>
          <w:tcPr>
            <w:tcW w:w="924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115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370" w:type="dxa"/>
            <w:vMerge/>
          </w:tcPr>
          <w:p w:rsidR="00951493" w:rsidRDefault="00951493"/>
        </w:tc>
        <w:tc>
          <w:tcPr>
            <w:tcW w:w="1805" w:type="dxa"/>
            <w:vMerge/>
          </w:tcPr>
          <w:p w:rsidR="00951493" w:rsidRDefault="00951493"/>
        </w:tc>
        <w:tc>
          <w:tcPr>
            <w:tcW w:w="1557" w:type="dxa"/>
            <w:vMerge/>
          </w:tcPr>
          <w:p w:rsidR="00951493" w:rsidRDefault="00951493"/>
        </w:tc>
      </w:tr>
      <w:tr w:rsidR="000A45AF" w:rsidTr="000A45AF">
        <w:trPr>
          <w:trHeight w:val="500"/>
        </w:trPr>
        <w:tc>
          <w:tcPr>
            <w:tcW w:w="3008" w:type="dxa"/>
          </w:tcPr>
          <w:p w:rsidR="000A45AF" w:rsidRDefault="000A45AF" w:rsidP="00701B4D">
            <w:pPr>
              <w:pStyle w:val="leftspacing0"/>
            </w:pPr>
            <w:r>
              <w:rPr>
                <w:rStyle w:val="font11bold"/>
              </w:rPr>
              <w:t>Раздел 1. Зарубежная литература античности, средних веков и Возрождения.</w:t>
            </w:r>
          </w:p>
        </w:tc>
        <w:tc>
          <w:tcPr>
            <w:tcW w:w="924" w:type="dxa"/>
          </w:tcPr>
          <w:p w:rsidR="000A45AF" w:rsidRDefault="000A45AF" w:rsidP="00701B4D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115" w:type="dxa"/>
          </w:tcPr>
          <w:p w:rsidR="000A45AF" w:rsidRDefault="000A45AF" w:rsidP="00701B4D">
            <w:pPr>
              <w:pStyle w:val="leftspacing0"/>
            </w:pPr>
            <w:r>
              <w:rPr>
                <w:rStyle w:val="font11bold"/>
              </w:rPr>
              <w:t>16</w:t>
            </w:r>
          </w:p>
        </w:tc>
        <w:tc>
          <w:tcPr>
            <w:tcW w:w="1370" w:type="dxa"/>
          </w:tcPr>
          <w:p w:rsidR="000A45AF" w:rsidRDefault="000A45AF" w:rsidP="00701B4D">
            <w:pPr>
              <w:pStyle w:val="leftspacing0"/>
            </w:pPr>
            <w:r>
              <w:rPr>
                <w:rStyle w:val="font11bold"/>
              </w:rPr>
              <w:t>12</w:t>
            </w:r>
          </w:p>
        </w:tc>
        <w:tc>
          <w:tcPr>
            <w:tcW w:w="1805" w:type="dxa"/>
          </w:tcPr>
          <w:p w:rsidR="000A45AF" w:rsidRDefault="000A45AF" w:rsidP="00701B4D">
            <w:pPr>
              <w:pStyle w:val="leftspacing0"/>
            </w:pPr>
            <w:r>
              <w:rPr>
                <w:rStyle w:val="font11bold"/>
              </w:rPr>
              <w:t>72</w:t>
            </w:r>
          </w:p>
        </w:tc>
        <w:tc>
          <w:tcPr>
            <w:tcW w:w="1557" w:type="dxa"/>
          </w:tcPr>
          <w:p w:rsidR="000A45AF" w:rsidRDefault="000A45AF" w:rsidP="00701B4D">
            <w:pPr>
              <w:pStyle w:val="leftspacing0"/>
            </w:pPr>
            <w:r>
              <w:rPr>
                <w:rStyle w:val="font11bold"/>
              </w:rPr>
              <w:t>108</w:t>
            </w:r>
          </w:p>
        </w:tc>
      </w:tr>
      <w:tr w:rsidR="000A45AF" w:rsidTr="00701B4D">
        <w:trPr>
          <w:trHeight w:val="500"/>
        </w:trPr>
        <w:tc>
          <w:tcPr>
            <w:tcW w:w="3008" w:type="dxa"/>
          </w:tcPr>
          <w:p w:rsidR="000A45AF" w:rsidRDefault="000A45AF" w:rsidP="00701B4D">
            <w:pPr>
              <w:pStyle w:val="leftspacing0"/>
            </w:pPr>
            <w:r>
              <w:t>Особенности античной литературы. Периодизация. Имена. Жанры.</w:t>
            </w:r>
          </w:p>
        </w:tc>
        <w:tc>
          <w:tcPr>
            <w:tcW w:w="924" w:type="dxa"/>
          </w:tcPr>
          <w:p w:rsidR="000A45AF" w:rsidRDefault="00CC3D02" w:rsidP="00701B4D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0A45AF" w:rsidRDefault="00CC3D02" w:rsidP="00701B4D">
            <w:pPr>
              <w:pStyle w:val="leftspacing0"/>
            </w:pPr>
            <w:r>
              <w:t>5</w:t>
            </w:r>
          </w:p>
        </w:tc>
        <w:tc>
          <w:tcPr>
            <w:tcW w:w="1370" w:type="dxa"/>
          </w:tcPr>
          <w:p w:rsidR="000A45AF" w:rsidRDefault="00CC3D02" w:rsidP="00701B4D">
            <w:pPr>
              <w:pStyle w:val="leftspacing0"/>
            </w:pPr>
            <w:r>
              <w:t>4</w:t>
            </w:r>
          </w:p>
        </w:tc>
        <w:tc>
          <w:tcPr>
            <w:tcW w:w="1805" w:type="dxa"/>
          </w:tcPr>
          <w:p w:rsidR="000A45AF" w:rsidRDefault="00CC3D02" w:rsidP="00701B4D">
            <w:pPr>
              <w:pStyle w:val="leftspacing0"/>
            </w:pPr>
            <w:r>
              <w:t>24</w:t>
            </w:r>
          </w:p>
        </w:tc>
        <w:tc>
          <w:tcPr>
            <w:tcW w:w="1557" w:type="dxa"/>
          </w:tcPr>
          <w:p w:rsidR="000A45AF" w:rsidRDefault="00CC3D02" w:rsidP="00701B4D">
            <w:pPr>
              <w:pStyle w:val="leftspacing0"/>
            </w:pPr>
            <w:r>
              <w:t>35</w:t>
            </w:r>
          </w:p>
        </w:tc>
      </w:tr>
      <w:tr w:rsidR="000A45AF" w:rsidTr="00701B4D">
        <w:trPr>
          <w:trHeight w:val="500"/>
        </w:trPr>
        <w:tc>
          <w:tcPr>
            <w:tcW w:w="3008" w:type="dxa"/>
          </w:tcPr>
          <w:p w:rsidR="000A45AF" w:rsidRDefault="000A45AF" w:rsidP="00701B4D">
            <w:pPr>
              <w:pStyle w:val="leftspacing0"/>
            </w:pPr>
            <w:r>
              <w:t>Специфика литературы средних веков. Направления, стили, имена.</w:t>
            </w:r>
          </w:p>
        </w:tc>
        <w:tc>
          <w:tcPr>
            <w:tcW w:w="924" w:type="dxa"/>
          </w:tcPr>
          <w:p w:rsidR="000A45AF" w:rsidRDefault="00CC3D02" w:rsidP="00701B4D">
            <w:pPr>
              <w:pStyle w:val="leftspacing0"/>
            </w:pPr>
            <w:r>
              <w:t>3</w:t>
            </w:r>
          </w:p>
        </w:tc>
        <w:tc>
          <w:tcPr>
            <w:tcW w:w="1115" w:type="dxa"/>
          </w:tcPr>
          <w:p w:rsidR="000A45AF" w:rsidRDefault="00CC3D02" w:rsidP="00701B4D">
            <w:pPr>
              <w:pStyle w:val="leftspacing0"/>
            </w:pPr>
            <w:r>
              <w:t>5</w:t>
            </w:r>
          </w:p>
        </w:tc>
        <w:tc>
          <w:tcPr>
            <w:tcW w:w="1370" w:type="dxa"/>
          </w:tcPr>
          <w:p w:rsidR="000A45AF" w:rsidRDefault="00CC3D02" w:rsidP="00701B4D">
            <w:pPr>
              <w:pStyle w:val="leftspacing0"/>
            </w:pPr>
            <w:r>
              <w:t>4</w:t>
            </w:r>
          </w:p>
        </w:tc>
        <w:tc>
          <w:tcPr>
            <w:tcW w:w="1805" w:type="dxa"/>
          </w:tcPr>
          <w:p w:rsidR="000A45AF" w:rsidRDefault="00CC3D02" w:rsidP="00701B4D">
            <w:pPr>
              <w:pStyle w:val="leftspacing0"/>
            </w:pPr>
            <w:r>
              <w:t>24</w:t>
            </w:r>
          </w:p>
        </w:tc>
        <w:tc>
          <w:tcPr>
            <w:tcW w:w="1557" w:type="dxa"/>
          </w:tcPr>
          <w:p w:rsidR="000A45AF" w:rsidRDefault="00CC3D02" w:rsidP="00CC3D02">
            <w:pPr>
              <w:pStyle w:val="leftspacing0"/>
            </w:pPr>
            <w:r>
              <w:t>36</w:t>
            </w:r>
          </w:p>
        </w:tc>
      </w:tr>
      <w:tr w:rsidR="00951493" w:rsidTr="000A45AF">
        <w:trPr>
          <w:trHeight w:val="500"/>
        </w:trPr>
        <w:tc>
          <w:tcPr>
            <w:tcW w:w="3008" w:type="dxa"/>
          </w:tcPr>
          <w:p w:rsidR="00951493" w:rsidRDefault="000A45AF" w:rsidP="000A45AF">
            <w:pPr>
              <w:pStyle w:val="leftspacing0"/>
            </w:pPr>
            <w:r w:rsidRPr="000A45AF">
              <w:t>Философская основа, ренессансный гуманизм, этические и эстетические принципы. Жанровая система, ее особенности и эволюция</w:t>
            </w:r>
          </w:p>
        </w:tc>
        <w:tc>
          <w:tcPr>
            <w:tcW w:w="924" w:type="dxa"/>
          </w:tcPr>
          <w:p w:rsidR="00951493" w:rsidRDefault="00CC3D02">
            <w:pPr>
              <w:pStyle w:val="leftspacing0"/>
            </w:pPr>
            <w:r>
              <w:t>3</w:t>
            </w:r>
          </w:p>
        </w:tc>
        <w:tc>
          <w:tcPr>
            <w:tcW w:w="1115" w:type="dxa"/>
          </w:tcPr>
          <w:p w:rsidR="00951493" w:rsidRDefault="00CC3D02">
            <w:pPr>
              <w:pStyle w:val="leftspacing0"/>
            </w:pPr>
            <w:r>
              <w:t>6</w:t>
            </w:r>
          </w:p>
        </w:tc>
        <w:tc>
          <w:tcPr>
            <w:tcW w:w="1370" w:type="dxa"/>
          </w:tcPr>
          <w:p w:rsidR="00951493" w:rsidRDefault="00CC3D02">
            <w:pPr>
              <w:pStyle w:val="leftspacing0"/>
            </w:pPr>
            <w:r>
              <w:t>4</w:t>
            </w:r>
          </w:p>
        </w:tc>
        <w:tc>
          <w:tcPr>
            <w:tcW w:w="1805" w:type="dxa"/>
          </w:tcPr>
          <w:p w:rsidR="00951493" w:rsidRDefault="00CC3D02">
            <w:pPr>
              <w:pStyle w:val="leftspacing0"/>
            </w:pPr>
            <w:r>
              <w:t>24</w:t>
            </w:r>
          </w:p>
        </w:tc>
        <w:tc>
          <w:tcPr>
            <w:tcW w:w="1557" w:type="dxa"/>
          </w:tcPr>
          <w:p w:rsidR="00951493" w:rsidRDefault="00CC3D02">
            <w:pPr>
              <w:pStyle w:val="leftspacing0"/>
            </w:pPr>
            <w:r>
              <w:t>37</w:t>
            </w:r>
          </w:p>
        </w:tc>
      </w:tr>
      <w:tr w:rsidR="00951493" w:rsidTr="000A45AF">
        <w:trPr>
          <w:trHeight w:val="500"/>
        </w:trPr>
        <w:tc>
          <w:tcPr>
            <w:tcW w:w="3008" w:type="dxa"/>
          </w:tcPr>
          <w:p w:rsidR="00951493" w:rsidRDefault="000C777A">
            <w:pPr>
              <w:pStyle w:val="leftspacing0"/>
            </w:pPr>
            <w:r>
              <w:rPr>
                <w:rStyle w:val="font11bold"/>
              </w:rPr>
              <w:t>Раздел 2. Зарубежная литература Нового времени и XIX в.</w:t>
            </w:r>
          </w:p>
        </w:tc>
        <w:tc>
          <w:tcPr>
            <w:tcW w:w="924" w:type="dxa"/>
          </w:tcPr>
          <w:p w:rsidR="00951493" w:rsidRDefault="000C777A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115" w:type="dxa"/>
          </w:tcPr>
          <w:p w:rsidR="00951493" w:rsidRDefault="000C777A">
            <w:pPr>
              <w:pStyle w:val="leftspacing0"/>
            </w:pPr>
            <w:r>
              <w:rPr>
                <w:rStyle w:val="font11bold"/>
              </w:rPr>
              <w:t>16</w:t>
            </w:r>
          </w:p>
        </w:tc>
        <w:tc>
          <w:tcPr>
            <w:tcW w:w="1370" w:type="dxa"/>
          </w:tcPr>
          <w:p w:rsidR="00951493" w:rsidRDefault="000C777A">
            <w:pPr>
              <w:pStyle w:val="leftspacing0"/>
            </w:pPr>
            <w:r>
              <w:rPr>
                <w:rStyle w:val="font11bold"/>
              </w:rPr>
              <w:t>10</w:t>
            </w:r>
          </w:p>
        </w:tc>
        <w:tc>
          <w:tcPr>
            <w:tcW w:w="1805" w:type="dxa"/>
          </w:tcPr>
          <w:p w:rsidR="00951493" w:rsidRDefault="000C777A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557" w:type="dxa"/>
          </w:tcPr>
          <w:p w:rsidR="00951493" w:rsidRDefault="000C777A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</w:tr>
      <w:tr w:rsidR="000A45AF" w:rsidTr="00701B4D">
        <w:trPr>
          <w:trHeight w:val="500"/>
        </w:trPr>
        <w:tc>
          <w:tcPr>
            <w:tcW w:w="3008" w:type="dxa"/>
          </w:tcPr>
          <w:p w:rsidR="000A45AF" w:rsidRDefault="00774E6E" w:rsidP="00701B4D">
            <w:pPr>
              <w:pStyle w:val="leftspacing0"/>
            </w:pPr>
            <w:r>
              <w:t>Зарубежная литература 17-18 вв.</w:t>
            </w:r>
          </w:p>
        </w:tc>
        <w:tc>
          <w:tcPr>
            <w:tcW w:w="924" w:type="dxa"/>
          </w:tcPr>
          <w:p w:rsidR="000A45AF" w:rsidRDefault="0050652D" w:rsidP="00701B4D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0A45AF" w:rsidRDefault="0050652D" w:rsidP="00701B4D">
            <w:pPr>
              <w:pStyle w:val="leftspacing0"/>
            </w:pPr>
            <w:r>
              <w:t>5</w:t>
            </w:r>
          </w:p>
        </w:tc>
        <w:tc>
          <w:tcPr>
            <w:tcW w:w="1370" w:type="dxa"/>
          </w:tcPr>
          <w:p w:rsidR="000A45AF" w:rsidRDefault="0050652D" w:rsidP="00701B4D">
            <w:pPr>
              <w:pStyle w:val="leftspacing0"/>
            </w:pPr>
            <w:r>
              <w:t>3</w:t>
            </w:r>
          </w:p>
        </w:tc>
        <w:tc>
          <w:tcPr>
            <w:tcW w:w="1805" w:type="dxa"/>
          </w:tcPr>
          <w:p w:rsidR="000A45AF" w:rsidRDefault="000A45AF" w:rsidP="00701B4D">
            <w:pPr>
              <w:pStyle w:val="leftspacing0"/>
            </w:pPr>
          </w:p>
        </w:tc>
        <w:tc>
          <w:tcPr>
            <w:tcW w:w="1557" w:type="dxa"/>
          </w:tcPr>
          <w:p w:rsidR="000A45AF" w:rsidRDefault="0050652D" w:rsidP="00701B4D">
            <w:pPr>
              <w:pStyle w:val="leftspacing0"/>
            </w:pPr>
            <w:r>
              <w:t>10</w:t>
            </w:r>
          </w:p>
        </w:tc>
      </w:tr>
      <w:tr w:rsidR="00774E6E" w:rsidTr="00701B4D">
        <w:trPr>
          <w:trHeight w:val="500"/>
        </w:trPr>
        <w:tc>
          <w:tcPr>
            <w:tcW w:w="3008" w:type="dxa"/>
          </w:tcPr>
          <w:p w:rsidR="00774E6E" w:rsidRDefault="00774E6E" w:rsidP="00701B4D">
            <w:pPr>
              <w:pStyle w:val="leftspacing0"/>
            </w:pPr>
            <w:r>
              <w:t>Романтизм как художественное направление.</w:t>
            </w:r>
          </w:p>
        </w:tc>
        <w:tc>
          <w:tcPr>
            <w:tcW w:w="924" w:type="dxa"/>
          </w:tcPr>
          <w:p w:rsidR="00774E6E" w:rsidRDefault="0050652D" w:rsidP="00701B4D">
            <w:pPr>
              <w:pStyle w:val="leftspacing0"/>
            </w:pPr>
            <w:r>
              <w:t>3</w:t>
            </w:r>
          </w:p>
        </w:tc>
        <w:tc>
          <w:tcPr>
            <w:tcW w:w="1115" w:type="dxa"/>
          </w:tcPr>
          <w:p w:rsidR="00774E6E" w:rsidRDefault="0050652D" w:rsidP="00701B4D">
            <w:pPr>
              <w:pStyle w:val="leftspacing0"/>
            </w:pPr>
            <w:r>
              <w:t>5</w:t>
            </w:r>
          </w:p>
        </w:tc>
        <w:tc>
          <w:tcPr>
            <w:tcW w:w="1370" w:type="dxa"/>
          </w:tcPr>
          <w:p w:rsidR="00774E6E" w:rsidRDefault="0050652D" w:rsidP="00701B4D">
            <w:pPr>
              <w:pStyle w:val="leftspacing0"/>
            </w:pPr>
            <w:r>
              <w:t>3</w:t>
            </w:r>
          </w:p>
        </w:tc>
        <w:tc>
          <w:tcPr>
            <w:tcW w:w="1805" w:type="dxa"/>
          </w:tcPr>
          <w:p w:rsidR="00774E6E" w:rsidRDefault="0050652D" w:rsidP="00701B4D">
            <w:pPr>
              <w:pStyle w:val="leftspacing0"/>
            </w:pPr>
            <w:r>
              <w:t>1</w:t>
            </w:r>
          </w:p>
        </w:tc>
        <w:tc>
          <w:tcPr>
            <w:tcW w:w="1557" w:type="dxa"/>
          </w:tcPr>
          <w:p w:rsidR="00774E6E" w:rsidRDefault="0050652D" w:rsidP="00701B4D">
            <w:pPr>
              <w:pStyle w:val="leftspacing0"/>
            </w:pPr>
            <w:r>
              <w:t>12</w:t>
            </w:r>
          </w:p>
        </w:tc>
      </w:tr>
      <w:tr w:rsidR="000A45AF" w:rsidTr="00701B4D">
        <w:trPr>
          <w:trHeight w:val="500"/>
        </w:trPr>
        <w:tc>
          <w:tcPr>
            <w:tcW w:w="3008" w:type="dxa"/>
          </w:tcPr>
          <w:p w:rsidR="000A45AF" w:rsidRDefault="00774E6E" w:rsidP="00701B4D">
            <w:pPr>
              <w:pStyle w:val="leftspacing0"/>
            </w:pPr>
            <w:r>
              <w:lastRenderedPageBreak/>
              <w:t>Реализм как художественное направление.</w:t>
            </w:r>
          </w:p>
        </w:tc>
        <w:tc>
          <w:tcPr>
            <w:tcW w:w="924" w:type="dxa"/>
          </w:tcPr>
          <w:p w:rsidR="000A45AF" w:rsidRDefault="0050652D" w:rsidP="00701B4D">
            <w:pPr>
              <w:pStyle w:val="leftspacing0"/>
            </w:pPr>
            <w:r>
              <w:t>3</w:t>
            </w:r>
          </w:p>
        </w:tc>
        <w:tc>
          <w:tcPr>
            <w:tcW w:w="1115" w:type="dxa"/>
          </w:tcPr>
          <w:p w:rsidR="000A45AF" w:rsidRDefault="0050652D" w:rsidP="00701B4D">
            <w:pPr>
              <w:pStyle w:val="leftspacing0"/>
            </w:pPr>
            <w:r>
              <w:t>6</w:t>
            </w:r>
          </w:p>
        </w:tc>
        <w:tc>
          <w:tcPr>
            <w:tcW w:w="1370" w:type="dxa"/>
          </w:tcPr>
          <w:p w:rsidR="000A45AF" w:rsidRDefault="0050652D" w:rsidP="00701B4D">
            <w:pPr>
              <w:pStyle w:val="leftspacing0"/>
            </w:pPr>
            <w:r>
              <w:t>4</w:t>
            </w:r>
          </w:p>
        </w:tc>
        <w:tc>
          <w:tcPr>
            <w:tcW w:w="1805" w:type="dxa"/>
          </w:tcPr>
          <w:p w:rsidR="000A45AF" w:rsidRDefault="002D0324" w:rsidP="00701B4D">
            <w:pPr>
              <w:pStyle w:val="leftspacing0"/>
            </w:pPr>
            <w:r>
              <w:t>1</w:t>
            </w:r>
          </w:p>
        </w:tc>
        <w:tc>
          <w:tcPr>
            <w:tcW w:w="1557" w:type="dxa"/>
          </w:tcPr>
          <w:p w:rsidR="000A45AF" w:rsidRDefault="0050652D" w:rsidP="002D0324">
            <w:pPr>
              <w:pStyle w:val="leftspacing0"/>
            </w:pPr>
            <w:r>
              <w:t>1</w:t>
            </w:r>
            <w:r w:rsidR="002D0324">
              <w:t>4</w:t>
            </w:r>
          </w:p>
        </w:tc>
      </w:tr>
      <w:tr w:rsidR="00951493" w:rsidTr="000A45AF">
        <w:trPr>
          <w:trHeight w:val="500"/>
        </w:trPr>
        <w:tc>
          <w:tcPr>
            <w:tcW w:w="3008" w:type="dxa"/>
          </w:tcPr>
          <w:p w:rsidR="00951493" w:rsidRDefault="000C777A">
            <w:pPr>
              <w:pStyle w:val="leftspacing0"/>
            </w:pPr>
            <w:r>
              <w:rPr>
                <w:rStyle w:val="font11bold"/>
              </w:rPr>
              <w:t>Раздел 3. Зарубежная литература XX века.</w:t>
            </w:r>
          </w:p>
        </w:tc>
        <w:tc>
          <w:tcPr>
            <w:tcW w:w="924" w:type="dxa"/>
          </w:tcPr>
          <w:p w:rsidR="00951493" w:rsidRDefault="000C777A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115" w:type="dxa"/>
          </w:tcPr>
          <w:p w:rsidR="00951493" w:rsidRDefault="000C777A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370" w:type="dxa"/>
          </w:tcPr>
          <w:p w:rsidR="00951493" w:rsidRDefault="000C777A">
            <w:pPr>
              <w:pStyle w:val="leftspacing0"/>
            </w:pPr>
            <w:r>
              <w:rPr>
                <w:rStyle w:val="font11bold"/>
              </w:rPr>
              <w:t>6</w:t>
            </w:r>
          </w:p>
        </w:tc>
        <w:tc>
          <w:tcPr>
            <w:tcW w:w="1805" w:type="dxa"/>
          </w:tcPr>
          <w:p w:rsidR="00951493" w:rsidRDefault="000C777A">
            <w:pPr>
              <w:pStyle w:val="leftspacing0"/>
            </w:pPr>
            <w:r>
              <w:rPr>
                <w:rStyle w:val="font11bold"/>
              </w:rPr>
              <w:t>54</w:t>
            </w:r>
          </w:p>
        </w:tc>
        <w:tc>
          <w:tcPr>
            <w:tcW w:w="1557" w:type="dxa"/>
          </w:tcPr>
          <w:p w:rsidR="00951493" w:rsidRDefault="000C777A">
            <w:pPr>
              <w:pStyle w:val="leftspacing0"/>
            </w:pPr>
            <w:r>
              <w:rPr>
                <w:rStyle w:val="font11bold"/>
              </w:rPr>
              <w:t>72</w:t>
            </w:r>
          </w:p>
        </w:tc>
      </w:tr>
      <w:tr w:rsidR="000A45AF" w:rsidTr="00701B4D">
        <w:trPr>
          <w:trHeight w:val="500"/>
        </w:trPr>
        <w:tc>
          <w:tcPr>
            <w:tcW w:w="3008" w:type="dxa"/>
          </w:tcPr>
          <w:p w:rsidR="000A45AF" w:rsidRDefault="000B4AA7" w:rsidP="000B4AA7">
            <w:pPr>
              <w:pStyle w:val="leftspacing0"/>
            </w:pPr>
            <w:r>
              <w:t>Модернизм</w:t>
            </w:r>
          </w:p>
        </w:tc>
        <w:tc>
          <w:tcPr>
            <w:tcW w:w="924" w:type="dxa"/>
          </w:tcPr>
          <w:p w:rsidR="000A45AF" w:rsidRDefault="00214670" w:rsidP="00701B4D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0A45AF" w:rsidRDefault="00214670" w:rsidP="00701B4D">
            <w:pPr>
              <w:pStyle w:val="leftspacing0"/>
            </w:pPr>
            <w:r>
              <w:t>4</w:t>
            </w:r>
          </w:p>
        </w:tc>
        <w:tc>
          <w:tcPr>
            <w:tcW w:w="1370" w:type="dxa"/>
          </w:tcPr>
          <w:p w:rsidR="000A45AF" w:rsidRDefault="00F454F5" w:rsidP="00701B4D">
            <w:pPr>
              <w:pStyle w:val="leftspacing0"/>
            </w:pPr>
            <w:r>
              <w:t>3</w:t>
            </w:r>
          </w:p>
        </w:tc>
        <w:tc>
          <w:tcPr>
            <w:tcW w:w="1805" w:type="dxa"/>
          </w:tcPr>
          <w:p w:rsidR="000A45AF" w:rsidRDefault="00F454F5" w:rsidP="00701B4D">
            <w:pPr>
              <w:pStyle w:val="leftspacing0"/>
            </w:pPr>
            <w:r>
              <w:t>27</w:t>
            </w:r>
          </w:p>
        </w:tc>
        <w:tc>
          <w:tcPr>
            <w:tcW w:w="1557" w:type="dxa"/>
          </w:tcPr>
          <w:p w:rsidR="000A45AF" w:rsidRDefault="00F454F5" w:rsidP="00F454F5">
            <w:pPr>
              <w:pStyle w:val="leftspacing0"/>
            </w:pPr>
            <w:r>
              <w:t>36</w:t>
            </w:r>
          </w:p>
        </w:tc>
      </w:tr>
      <w:tr w:rsidR="000A45AF" w:rsidTr="00701B4D">
        <w:trPr>
          <w:trHeight w:val="500"/>
        </w:trPr>
        <w:tc>
          <w:tcPr>
            <w:tcW w:w="3008" w:type="dxa"/>
          </w:tcPr>
          <w:p w:rsidR="000A45AF" w:rsidRDefault="000B4AA7" w:rsidP="00701B4D">
            <w:pPr>
              <w:pStyle w:val="leftspacing0"/>
            </w:pPr>
            <w:r>
              <w:t>Постмодернизм</w:t>
            </w:r>
          </w:p>
        </w:tc>
        <w:tc>
          <w:tcPr>
            <w:tcW w:w="924" w:type="dxa"/>
          </w:tcPr>
          <w:p w:rsidR="000A45AF" w:rsidRDefault="00214670" w:rsidP="00701B4D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0A45AF" w:rsidRDefault="00214670" w:rsidP="00701B4D">
            <w:pPr>
              <w:pStyle w:val="leftspacing0"/>
            </w:pPr>
            <w:r>
              <w:t>4</w:t>
            </w:r>
          </w:p>
        </w:tc>
        <w:tc>
          <w:tcPr>
            <w:tcW w:w="1370" w:type="dxa"/>
          </w:tcPr>
          <w:p w:rsidR="000A45AF" w:rsidRDefault="00F454F5" w:rsidP="00701B4D">
            <w:pPr>
              <w:pStyle w:val="leftspacing0"/>
            </w:pPr>
            <w:r>
              <w:t>3</w:t>
            </w:r>
          </w:p>
        </w:tc>
        <w:tc>
          <w:tcPr>
            <w:tcW w:w="1805" w:type="dxa"/>
          </w:tcPr>
          <w:p w:rsidR="000A45AF" w:rsidRDefault="00F454F5" w:rsidP="00701B4D">
            <w:pPr>
              <w:pStyle w:val="leftspacing0"/>
            </w:pPr>
            <w:r>
              <w:t>27</w:t>
            </w:r>
          </w:p>
        </w:tc>
        <w:tc>
          <w:tcPr>
            <w:tcW w:w="1557" w:type="dxa"/>
          </w:tcPr>
          <w:p w:rsidR="000A45AF" w:rsidRDefault="00F454F5" w:rsidP="00701B4D">
            <w:pPr>
              <w:pStyle w:val="leftspacing0"/>
            </w:pPr>
            <w:r>
              <w:t>36</w:t>
            </w:r>
          </w:p>
        </w:tc>
      </w:tr>
      <w:tr w:rsidR="00951493" w:rsidTr="000A45AF">
        <w:trPr>
          <w:trHeight w:val="300"/>
        </w:trPr>
        <w:tc>
          <w:tcPr>
            <w:tcW w:w="3008" w:type="dxa"/>
          </w:tcPr>
          <w:p w:rsidR="00951493" w:rsidRDefault="000C777A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924" w:type="dxa"/>
          </w:tcPr>
          <w:p w:rsidR="00951493" w:rsidRDefault="000C777A">
            <w:pPr>
              <w:pStyle w:val="leftspacing0"/>
            </w:pPr>
            <w:r>
              <w:rPr>
                <w:rStyle w:val="font11bold"/>
              </w:rPr>
              <w:t>20</w:t>
            </w:r>
          </w:p>
        </w:tc>
        <w:tc>
          <w:tcPr>
            <w:tcW w:w="1115" w:type="dxa"/>
          </w:tcPr>
          <w:p w:rsidR="00951493" w:rsidRDefault="000C777A">
            <w:pPr>
              <w:pStyle w:val="leftspacing0"/>
            </w:pPr>
            <w:r>
              <w:rPr>
                <w:rStyle w:val="font11bold"/>
              </w:rPr>
              <w:t>40</w:t>
            </w:r>
          </w:p>
        </w:tc>
        <w:tc>
          <w:tcPr>
            <w:tcW w:w="1370" w:type="dxa"/>
          </w:tcPr>
          <w:p w:rsidR="00951493" w:rsidRDefault="000C777A">
            <w:pPr>
              <w:pStyle w:val="leftspacing0"/>
            </w:pPr>
            <w:r>
              <w:rPr>
                <w:rStyle w:val="font11bold"/>
              </w:rPr>
              <w:t>28</w:t>
            </w:r>
          </w:p>
        </w:tc>
        <w:tc>
          <w:tcPr>
            <w:tcW w:w="1805" w:type="dxa"/>
          </w:tcPr>
          <w:p w:rsidR="00951493" w:rsidRDefault="000C777A">
            <w:pPr>
              <w:pStyle w:val="leftspacing0"/>
            </w:pPr>
            <w:r>
              <w:rPr>
                <w:rStyle w:val="font11bold"/>
              </w:rPr>
              <w:t>128</w:t>
            </w:r>
          </w:p>
        </w:tc>
        <w:tc>
          <w:tcPr>
            <w:tcW w:w="1557" w:type="dxa"/>
          </w:tcPr>
          <w:p w:rsidR="00951493" w:rsidRDefault="000C777A">
            <w:pPr>
              <w:pStyle w:val="leftspacing0"/>
            </w:pPr>
            <w:r>
              <w:rPr>
                <w:rStyle w:val="font11bold"/>
              </w:rPr>
              <w:t>216</w:t>
            </w:r>
          </w:p>
        </w:tc>
      </w:tr>
    </w:tbl>
    <w:p w:rsidR="00951493" w:rsidRDefault="00951493">
      <w:pPr>
        <w:pStyle w:val="centerspacing01"/>
        <w:rPr>
          <w:rStyle w:val="font12"/>
        </w:rPr>
      </w:pPr>
    </w:p>
    <w:p w:rsidR="00951493" w:rsidRDefault="000C777A">
      <w:pPr>
        <w:pStyle w:val="4"/>
      </w:pPr>
      <w:bookmarkStart w:id="56" w:name="_Toc56"/>
      <w:r>
        <w:t>5.2. Методы обучения</w:t>
      </w:r>
      <w:bookmarkEnd w:id="56"/>
    </w:p>
    <w:p w:rsidR="00951493" w:rsidRDefault="000C777A">
      <w:pPr>
        <w:pStyle w:val="justifyspacing01indent"/>
      </w:pPr>
      <w:r>
        <w:rPr>
          <w:rStyle w:val="font12"/>
        </w:rPr>
        <w:t>Интерактивная лекция; частично-поисковый, исследовательский, практический методы; дискуссия, метод проектов.</w:t>
      </w:r>
    </w:p>
    <w:p w:rsidR="00951493" w:rsidRDefault="000C777A">
      <w:pPr>
        <w:pStyle w:val="3"/>
      </w:pPr>
      <w:bookmarkStart w:id="57" w:name="_Toc57"/>
      <w:r>
        <w:t>6. Технологическая карта дисциплины</w:t>
      </w:r>
      <w:bookmarkEnd w:id="57"/>
    </w:p>
    <w:p w:rsidR="00951493" w:rsidRDefault="000C777A">
      <w:pPr>
        <w:pStyle w:val="4"/>
      </w:pPr>
      <w:bookmarkStart w:id="58" w:name="_Toc58"/>
      <w:r>
        <w:t>6.1. Рейтинг-план</w:t>
      </w:r>
      <w:bookmarkEnd w:id="58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43"/>
        <w:gridCol w:w="1853"/>
        <w:gridCol w:w="1883"/>
        <w:gridCol w:w="1439"/>
        <w:gridCol w:w="1151"/>
        <w:gridCol w:w="1152"/>
        <w:gridCol w:w="774"/>
        <w:gridCol w:w="784"/>
      </w:tblGrid>
      <w:tr w:rsidR="00951493">
        <w:trPr>
          <w:trHeight w:val="1200"/>
          <w:tblHeader/>
        </w:trPr>
        <w:tc>
          <w:tcPr>
            <w:tcW w:w="8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№ п/п</w:t>
            </w:r>
          </w:p>
        </w:tc>
        <w:tc>
          <w:tcPr>
            <w:tcW w:w="195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951493">
        <w:trPr>
          <w:trHeight w:val="517"/>
          <w:tblHeader/>
        </w:trPr>
        <w:tc>
          <w:tcPr>
            <w:tcW w:w="800" w:type="dxa"/>
            <w:vMerge/>
          </w:tcPr>
          <w:p w:rsidR="00951493" w:rsidRDefault="00951493"/>
        </w:tc>
        <w:tc>
          <w:tcPr>
            <w:tcW w:w="1950" w:type="dxa"/>
            <w:vMerge/>
          </w:tcPr>
          <w:p w:rsidR="00951493" w:rsidRDefault="00951493"/>
        </w:tc>
        <w:tc>
          <w:tcPr>
            <w:tcW w:w="1950" w:type="dxa"/>
            <w:vMerge/>
          </w:tcPr>
          <w:p w:rsidR="00951493" w:rsidRDefault="00951493"/>
        </w:tc>
        <w:tc>
          <w:tcPr>
            <w:tcW w:w="1200" w:type="dxa"/>
            <w:vMerge/>
          </w:tcPr>
          <w:p w:rsidR="00951493" w:rsidRDefault="00951493"/>
        </w:tc>
        <w:tc>
          <w:tcPr>
            <w:tcW w:w="1200" w:type="dxa"/>
            <w:vMerge/>
          </w:tcPr>
          <w:p w:rsidR="00951493" w:rsidRDefault="00951493"/>
        </w:tc>
        <w:tc>
          <w:tcPr>
            <w:tcW w:w="1200" w:type="dxa"/>
            <w:vMerge/>
          </w:tcPr>
          <w:p w:rsidR="00951493" w:rsidRDefault="00951493"/>
        </w:tc>
        <w:tc>
          <w:tcPr>
            <w:tcW w:w="8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951493">
        <w:trPr>
          <w:trHeight w:val="500"/>
        </w:trPr>
        <w:tc>
          <w:tcPr>
            <w:tcW w:w="8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951493" w:rsidRDefault="00847BCF" w:rsidP="003A1EC5">
            <w:pPr>
              <w:pStyle w:val="leftspacing0"/>
            </w:pPr>
            <w:r>
              <w:rPr>
                <w:rStyle w:val="font11"/>
              </w:rPr>
              <w:t>ОР-</w:t>
            </w:r>
            <w:r w:rsidR="003A1EC5">
              <w:rPr>
                <w:rStyle w:val="font11"/>
              </w:rPr>
              <w:t>2-3-1</w:t>
            </w:r>
          </w:p>
        </w:tc>
        <w:tc>
          <w:tcPr>
            <w:tcW w:w="1950" w:type="dxa"/>
            <w:vMerge w:val="restart"/>
          </w:tcPr>
          <w:p w:rsidR="00951493" w:rsidRDefault="000C777A" w:rsidP="00924DCF">
            <w:pPr>
              <w:pStyle w:val="leftspacing0"/>
            </w:pPr>
            <w:r>
              <w:rPr>
                <w:rStyle w:val="font11"/>
              </w:rPr>
              <w:t xml:space="preserve">Выполнение </w:t>
            </w:r>
            <w:r w:rsidR="00924DCF">
              <w:rPr>
                <w:rStyle w:val="font11"/>
              </w:rPr>
              <w:t>конспекта</w:t>
            </w:r>
          </w:p>
        </w:tc>
        <w:tc>
          <w:tcPr>
            <w:tcW w:w="1200" w:type="dxa"/>
            <w:vMerge w:val="restart"/>
          </w:tcPr>
          <w:p w:rsidR="00951493" w:rsidRDefault="00B85C3A">
            <w:pPr>
              <w:pStyle w:val="leftspacing0"/>
            </w:pPr>
            <w:r>
              <w:rPr>
                <w:rStyle w:val="font11"/>
              </w:rPr>
              <w:t>Конспект</w:t>
            </w:r>
            <w:r w:rsidR="000C777A">
              <w:rPr>
                <w:rStyle w:val="font11"/>
              </w:rPr>
              <w:t xml:space="preserve"> </w:t>
            </w:r>
          </w:p>
        </w:tc>
        <w:tc>
          <w:tcPr>
            <w:tcW w:w="12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951493">
        <w:trPr>
          <w:trHeight w:val="500"/>
        </w:trPr>
        <w:tc>
          <w:tcPr>
            <w:tcW w:w="800" w:type="dxa"/>
            <w:vMerge/>
          </w:tcPr>
          <w:p w:rsidR="00951493" w:rsidRDefault="00951493"/>
        </w:tc>
        <w:tc>
          <w:tcPr>
            <w:tcW w:w="1950" w:type="dxa"/>
            <w:vMerge/>
          </w:tcPr>
          <w:p w:rsidR="00951493" w:rsidRDefault="00951493"/>
        </w:tc>
        <w:tc>
          <w:tcPr>
            <w:tcW w:w="195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Выполнение теста</w:t>
            </w:r>
          </w:p>
        </w:tc>
        <w:tc>
          <w:tcPr>
            <w:tcW w:w="12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 xml:space="preserve">Тестирование </w:t>
            </w:r>
          </w:p>
        </w:tc>
        <w:tc>
          <w:tcPr>
            <w:tcW w:w="12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951493">
        <w:trPr>
          <w:trHeight w:val="500"/>
        </w:trPr>
        <w:tc>
          <w:tcPr>
            <w:tcW w:w="800" w:type="dxa"/>
            <w:vMerge/>
          </w:tcPr>
          <w:p w:rsidR="00951493" w:rsidRDefault="00951493"/>
        </w:tc>
        <w:tc>
          <w:tcPr>
            <w:tcW w:w="1950" w:type="dxa"/>
            <w:vMerge/>
          </w:tcPr>
          <w:p w:rsidR="00951493" w:rsidRDefault="00951493"/>
        </w:tc>
        <w:tc>
          <w:tcPr>
            <w:tcW w:w="195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Выступление с докладом</w:t>
            </w:r>
          </w:p>
        </w:tc>
        <w:tc>
          <w:tcPr>
            <w:tcW w:w="12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 xml:space="preserve"> Доклад</w:t>
            </w:r>
          </w:p>
        </w:tc>
        <w:tc>
          <w:tcPr>
            <w:tcW w:w="12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951493">
        <w:trPr>
          <w:trHeight w:val="500"/>
        </w:trPr>
        <w:tc>
          <w:tcPr>
            <w:tcW w:w="8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950" w:type="dxa"/>
            <w:vMerge w:val="restart"/>
          </w:tcPr>
          <w:p w:rsidR="00951493" w:rsidRDefault="00951493">
            <w:pPr>
              <w:pStyle w:val="leftspacing0"/>
            </w:pPr>
          </w:p>
        </w:tc>
        <w:tc>
          <w:tcPr>
            <w:tcW w:w="1950" w:type="dxa"/>
            <w:vMerge w:val="restart"/>
          </w:tcPr>
          <w:p w:rsidR="00951493" w:rsidRDefault="00951493">
            <w:pPr>
              <w:pStyle w:val="leftspacing0"/>
            </w:pPr>
          </w:p>
        </w:tc>
        <w:tc>
          <w:tcPr>
            <w:tcW w:w="1200" w:type="dxa"/>
            <w:vMerge w:val="restart"/>
          </w:tcPr>
          <w:p w:rsidR="00951493" w:rsidRDefault="007A47AD">
            <w:pPr>
              <w:pStyle w:val="left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1200" w:type="dxa"/>
          </w:tcPr>
          <w:p w:rsidR="00951493" w:rsidRDefault="00951493">
            <w:pPr>
              <w:pStyle w:val="leftspacing0"/>
            </w:pPr>
          </w:p>
        </w:tc>
        <w:tc>
          <w:tcPr>
            <w:tcW w:w="1200" w:type="dxa"/>
          </w:tcPr>
          <w:p w:rsidR="00951493" w:rsidRDefault="00951493">
            <w:pPr>
              <w:pStyle w:val="leftspacing0"/>
            </w:pPr>
          </w:p>
        </w:tc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951493">
        <w:trPr>
          <w:trHeight w:val="100"/>
        </w:trPr>
        <w:tc>
          <w:tcPr>
            <w:tcW w:w="5900" w:type="dxa"/>
            <w:gridSpan w:val="4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  <w:vMerge w:val="restart"/>
          </w:tcPr>
          <w:p w:rsidR="00951493" w:rsidRDefault="00951493"/>
        </w:tc>
        <w:tc>
          <w:tcPr>
            <w:tcW w:w="12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951493" w:rsidRDefault="00951493">
      <w:pPr>
        <w:pStyle w:val="centerspacing0"/>
        <w:rPr>
          <w:rStyle w:val="font12"/>
        </w:rPr>
      </w:pP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43"/>
        <w:gridCol w:w="1853"/>
        <w:gridCol w:w="1883"/>
        <w:gridCol w:w="1439"/>
        <w:gridCol w:w="1151"/>
        <w:gridCol w:w="1152"/>
        <w:gridCol w:w="774"/>
        <w:gridCol w:w="784"/>
      </w:tblGrid>
      <w:tr w:rsidR="003A1EC5" w:rsidTr="004E4DBD">
        <w:trPr>
          <w:trHeight w:val="1200"/>
          <w:tblHeader/>
        </w:trPr>
        <w:tc>
          <w:tcPr>
            <w:tcW w:w="800" w:type="dxa"/>
            <w:vMerge w:val="restart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№ п/п</w:t>
            </w:r>
          </w:p>
        </w:tc>
        <w:tc>
          <w:tcPr>
            <w:tcW w:w="1950" w:type="dxa"/>
            <w:vMerge w:val="restart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3A1EC5" w:rsidTr="004E4DBD">
        <w:trPr>
          <w:trHeight w:val="517"/>
          <w:tblHeader/>
        </w:trPr>
        <w:tc>
          <w:tcPr>
            <w:tcW w:w="800" w:type="dxa"/>
            <w:vMerge/>
          </w:tcPr>
          <w:p w:rsidR="003A1EC5" w:rsidRDefault="003A1EC5" w:rsidP="004E4DBD"/>
        </w:tc>
        <w:tc>
          <w:tcPr>
            <w:tcW w:w="1950" w:type="dxa"/>
            <w:vMerge/>
          </w:tcPr>
          <w:p w:rsidR="003A1EC5" w:rsidRDefault="003A1EC5" w:rsidP="004E4DBD"/>
        </w:tc>
        <w:tc>
          <w:tcPr>
            <w:tcW w:w="1950" w:type="dxa"/>
            <w:vMerge/>
          </w:tcPr>
          <w:p w:rsidR="003A1EC5" w:rsidRDefault="003A1EC5" w:rsidP="004E4DBD"/>
        </w:tc>
        <w:tc>
          <w:tcPr>
            <w:tcW w:w="1200" w:type="dxa"/>
            <w:vMerge/>
          </w:tcPr>
          <w:p w:rsidR="003A1EC5" w:rsidRDefault="003A1EC5" w:rsidP="004E4DBD"/>
        </w:tc>
        <w:tc>
          <w:tcPr>
            <w:tcW w:w="1200" w:type="dxa"/>
            <w:vMerge/>
          </w:tcPr>
          <w:p w:rsidR="003A1EC5" w:rsidRDefault="003A1EC5" w:rsidP="004E4DBD"/>
        </w:tc>
        <w:tc>
          <w:tcPr>
            <w:tcW w:w="1200" w:type="dxa"/>
            <w:vMerge/>
          </w:tcPr>
          <w:p w:rsidR="003A1EC5" w:rsidRDefault="003A1EC5" w:rsidP="004E4DBD"/>
        </w:tc>
        <w:tc>
          <w:tcPr>
            <w:tcW w:w="800" w:type="dxa"/>
            <w:vMerge w:val="restart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3A1EC5" w:rsidTr="004E4DBD">
        <w:trPr>
          <w:trHeight w:val="500"/>
        </w:trPr>
        <w:tc>
          <w:tcPr>
            <w:tcW w:w="800" w:type="dxa"/>
            <w:vMerge w:val="restart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3A1EC5" w:rsidRDefault="00847BCF" w:rsidP="004E4DBD">
            <w:pPr>
              <w:pStyle w:val="leftspacing0"/>
            </w:pPr>
            <w:r>
              <w:rPr>
                <w:rStyle w:val="font11"/>
              </w:rPr>
              <w:t>ОР-</w:t>
            </w:r>
            <w:r w:rsidR="003A1EC5">
              <w:rPr>
                <w:rStyle w:val="font11"/>
              </w:rPr>
              <w:t>2-3-1</w:t>
            </w:r>
          </w:p>
        </w:tc>
        <w:tc>
          <w:tcPr>
            <w:tcW w:w="1950" w:type="dxa"/>
            <w:vMerge w:val="restart"/>
          </w:tcPr>
          <w:p w:rsidR="003A1EC5" w:rsidRDefault="003A1EC5" w:rsidP="007A47AD">
            <w:pPr>
              <w:pStyle w:val="leftspacing0"/>
            </w:pPr>
            <w:r>
              <w:rPr>
                <w:rStyle w:val="font11"/>
              </w:rPr>
              <w:t xml:space="preserve">Выполнение </w:t>
            </w:r>
            <w:r w:rsidR="007A47AD">
              <w:rPr>
                <w:rStyle w:val="font11"/>
              </w:rPr>
              <w:t>конспекта</w:t>
            </w:r>
          </w:p>
        </w:tc>
        <w:tc>
          <w:tcPr>
            <w:tcW w:w="1200" w:type="dxa"/>
            <w:vMerge w:val="restart"/>
          </w:tcPr>
          <w:p w:rsidR="003A1EC5" w:rsidRDefault="00B85C3A" w:rsidP="004E4DBD">
            <w:pPr>
              <w:pStyle w:val="leftspacing0"/>
            </w:pPr>
            <w:r>
              <w:rPr>
                <w:rStyle w:val="font11"/>
              </w:rPr>
              <w:t>Конспект</w:t>
            </w:r>
            <w:r w:rsidR="003A1EC5">
              <w:rPr>
                <w:rStyle w:val="font11"/>
              </w:rPr>
              <w:t xml:space="preserve"> </w:t>
            </w:r>
          </w:p>
        </w:tc>
        <w:tc>
          <w:tcPr>
            <w:tcW w:w="1200" w:type="dxa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800" w:type="dxa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3A1EC5" w:rsidTr="004E4DBD">
        <w:trPr>
          <w:trHeight w:val="500"/>
        </w:trPr>
        <w:tc>
          <w:tcPr>
            <w:tcW w:w="800" w:type="dxa"/>
            <w:vMerge/>
          </w:tcPr>
          <w:p w:rsidR="003A1EC5" w:rsidRDefault="003A1EC5" w:rsidP="004E4DBD"/>
        </w:tc>
        <w:tc>
          <w:tcPr>
            <w:tcW w:w="1950" w:type="dxa"/>
            <w:vMerge/>
          </w:tcPr>
          <w:p w:rsidR="003A1EC5" w:rsidRDefault="003A1EC5" w:rsidP="004E4DBD"/>
        </w:tc>
        <w:tc>
          <w:tcPr>
            <w:tcW w:w="1950" w:type="dxa"/>
            <w:vMerge w:val="restart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Выполнение теста</w:t>
            </w:r>
          </w:p>
        </w:tc>
        <w:tc>
          <w:tcPr>
            <w:tcW w:w="1200" w:type="dxa"/>
            <w:vMerge w:val="restart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 xml:space="preserve">Тестирование </w:t>
            </w:r>
          </w:p>
        </w:tc>
        <w:tc>
          <w:tcPr>
            <w:tcW w:w="1200" w:type="dxa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3A1EC5" w:rsidTr="004E4DBD">
        <w:trPr>
          <w:trHeight w:val="500"/>
        </w:trPr>
        <w:tc>
          <w:tcPr>
            <w:tcW w:w="800" w:type="dxa"/>
            <w:vMerge/>
          </w:tcPr>
          <w:p w:rsidR="003A1EC5" w:rsidRDefault="003A1EC5" w:rsidP="004E4DBD"/>
        </w:tc>
        <w:tc>
          <w:tcPr>
            <w:tcW w:w="1950" w:type="dxa"/>
            <w:vMerge/>
          </w:tcPr>
          <w:p w:rsidR="003A1EC5" w:rsidRDefault="003A1EC5" w:rsidP="004E4DBD"/>
        </w:tc>
        <w:tc>
          <w:tcPr>
            <w:tcW w:w="1950" w:type="dxa"/>
            <w:vMerge w:val="restart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Выступление с докладом</w:t>
            </w:r>
          </w:p>
        </w:tc>
        <w:tc>
          <w:tcPr>
            <w:tcW w:w="1200" w:type="dxa"/>
            <w:vMerge w:val="restart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 xml:space="preserve"> Доклад</w:t>
            </w:r>
          </w:p>
        </w:tc>
        <w:tc>
          <w:tcPr>
            <w:tcW w:w="1200" w:type="dxa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3A1EC5" w:rsidTr="004E4DBD">
        <w:trPr>
          <w:trHeight w:val="500"/>
        </w:trPr>
        <w:tc>
          <w:tcPr>
            <w:tcW w:w="800" w:type="dxa"/>
            <w:vMerge w:val="restart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950" w:type="dxa"/>
            <w:vMerge w:val="restart"/>
          </w:tcPr>
          <w:p w:rsidR="003A1EC5" w:rsidRDefault="003A1EC5" w:rsidP="004E4DBD">
            <w:pPr>
              <w:pStyle w:val="leftspacing0"/>
            </w:pPr>
          </w:p>
        </w:tc>
        <w:tc>
          <w:tcPr>
            <w:tcW w:w="1950" w:type="dxa"/>
            <w:vMerge w:val="restart"/>
          </w:tcPr>
          <w:p w:rsidR="003A1EC5" w:rsidRDefault="003A1EC5" w:rsidP="004E4DBD">
            <w:pPr>
              <w:pStyle w:val="leftspacing0"/>
            </w:pPr>
          </w:p>
        </w:tc>
        <w:tc>
          <w:tcPr>
            <w:tcW w:w="1200" w:type="dxa"/>
            <w:vMerge w:val="restart"/>
          </w:tcPr>
          <w:p w:rsidR="003A1EC5" w:rsidRDefault="0057798C" w:rsidP="004E4DBD">
            <w:pPr>
              <w:pStyle w:val="leftspacing0"/>
            </w:pPr>
            <w:r>
              <w:rPr>
                <w:rStyle w:val="font11"/>
              </w:rPr>
              <w:t>Зачет с оценкой</w:t>
            </w:r>
          </w:p>
        </w:tc>
        <w:tc>
          <w:tcPr>
            <w:tcW w:w="1200" w:type="dxa"/>
          </w:tcPr>
          <w:p w:rsidR="003A1EC5" w:rsidRDefault="003A1EC5" w:rsidP="004E4DBD">
            <w:pPr>
              <w:pStyle w:val="leftspacing0"/>
            </w:pPr>
          </w:p>
        </w:tc>
        <w:tc>
          <w:tcPr>
            <w:tcW w:w="1200" w:type="dxa"/>
          </w:tcPr>
          <w:p w:rsidR="003A1EC5" w:rsidRDefault="003A1EC5" w:rsidP="004E4DBD">
            <w:pPr>
              <w:pStyle w:val="leftspacing0"/>
            </w:pPr>
          </w:p>
        </w:tc>
        <w:tc>
          <w:tcPr>
            <w:tcW w:w="800" w:type="dxa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3A1EC5" w:rsidTr="004E4DBD">
        <w:trPr>
          <w:trHeight w:val="100"/>
        </w:trPr>
        <w:tc>
          <w:tcPr>
            <w:tcW w:w="5900" w:type="dxa"/>
            <w:gridSpan w:val="4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</w:tcPr>
          <w:p w:rsidR="003A1EC5" w:rsidRDefault="003A1EC5" w:rsidP="004E4DBD"/>
        </w:tc>
        <w:tc>
          <w:tcPr>
            <w:tcW w:w="1200" w:type="dxa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3A1EC5" w:rsidRDefault="003A1EC5">
      <w:pPr>
        <w:pStyle w:val="centerspacing0"/>
        <w:rPr>
          <w:rStyle w:val="font12"/>
        </w:rPr>
      </w:pP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43"/>
        <w:gridCol w:w="1853"/>
        <w:gridCol w:w="1883"/>
        <w:gridCol w:w="1439"/>
        <w:gridCol w:w="1151"/>
        <w:gridCol w:w="1152"/>
        <w:gridCol w:w="774"/>
        <w:gridCol w:w="784"/>
      </w:tblGrid>
      <w:tr w:rsidR="003A1EC5" w:rsidTr="004E4DBD">
        <w:trPr>
          <w:trHeight w:val="1200"/>
          <w:tblHeader/>
        </w:trPr>
        <w:tc>
          <w:tcPr>
            <w:tcW w:w="800" w:type="dxa"/>
            <w:vMerge w:val="restart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№ п/п</w:t>
            </w:r>
          </w:p>
        </w:tc>
        <w:tc>
          <w:tcPr>
            <w:tcW w:w="1950" w:type="dxa"/>
            <w:vMerge w:val="restart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3A1EC5" w:rsidTr="004E4DBD">
        <w:trPr>
          <w:trHeight w:val="517"/>
          <w:tblHeader/>
        </w:trPr>
        <w:tc>
          <w:tcPr>
            <w:tcW w:w="800" w:type="dxa"/>
            <w:vMerge/>
          </w:tcPr>
          <w:p w:rsidR="003A1EC5" w:rsidRDefault="003A1EC5" w:rsidP="004E4DBD"/>
        </w:tc>
        <w:tc>
          <w:tcPr>
            <w:tcW w:w="1950" w:type="dxa"/>
            <w:vMerge/>
          </w:tcPr>
          <w:p w:rsidR="003A1EC5" w:rsidRDefault="003A1EC5" w:rsidP="004E4DBD"/>
        </w:tc>
        <w:tc>
          <w:tcPr>
            <w:tcW w:w="1950" w:type="dxa"/>
            <w:vMerge/>
          </w:tcPr>
          <w:p w:rsidR="003A1EC5" w:rsidRDefault="003A1EC5" w:rsidP="004E4DBD"/>
        </w:tc>
        <w:tc>
          <w:tcPr>
            <w:tcW w:w="1200" w:type="dxa"/>
            <w:vMerge/>
          </w:tcPr>
          <w:p w:rsidR="003A1EC5" w:rsidRDefault="003A1EC5" w:rsidP="004E4DBD"/>
        </w:tc>
        <w:tc>
          <w:tcPr>
            <w:tcW w:w="1200" w:type="dxa"/>
            <w:vMerge/>
          </w:tcPr>
          <w:p w:rsidR="003A1EC5" w:rsidRDefault="003A1EC5" w:rsidP="004E4DBD"/>
        </w:tc>
        <w:tc>
          <w:tcPr>
            <w:tcW w:w="1200" w:type="dxa"/>
            <w:vMerge/>
          </w:tcPr>
          <w:p w:rsidR="003A1EC5" w:rsidRDefault="003A1EC5" w:rsidP="004E4DBD"/>
        </w:tc>
        <w:tc>
          <w:tcPr>
            <w:tcW w:w="800" w:type="dxa"/>
            <w:vMerge w:val="restart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3A1EC5" w:rsidTr="004E4DBD">
        <w:trPr>
          <w:trHeight w:val="500"/>
        </w:trPr>
        <w:tc>
          <w:tcPr>
            <w:tcW w:w="800" w:type="dxa"/>
            <w:vMerge w:val="restart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3A1EC5" w:rsidRDefault="00847BCF" w:rsidP="004E4DBD">
            <w:pPr>
              <w:pStyle w:val="leftspacing0"/>
            </w:pPr>
            <w:r>
              <w:rPr>
                <w:rStyle w:val="font11"/>
              </w:rPr>
              <w:t>ОР-</w:t>
            </w:r>
            <w:r w:rsidR="003A1EC5">
              <w:rPr>
                <w:rStyle w:val="font11"/>
              </w:rPr>
              <w:t>2-3-1</w:t>
            </w:r>
          </w:p>
        </w:tc>
        <w:tc>
          <w:tcPr>
            <w:tcW w:w="1950" w:type="dxa"/>
            <w:vMerge w:val="restart"/>
          </w:tcPr>
          <w:p w:rsidR="003A1EC5" w:rsidRDefault="003A1EC5" w:rsidP="007A47AD">
            <w:pPr>
              <w:pStyle w:val="leftspacing0"/>
            </w:pPr>
            <w:r>
              <w:rPr>
                <w:rStyle w:val="font11"/>
              </w:rPr>
              <w:t xml:space="preserve">Выполнение </w:t>
            </w:r>
            <w:r w:rsidR="007A47AD">
              <w:rPr>
                <w:rStyle w:val="font11"/>
              </w:rPr>
              <w:t>конспекта</w:t>
            </w:r>
          </w:p>
        </w:tc>
        <w:tc>
          <w:tcPr>
            <w:tcW w:w="1200" w:type="dxa"/>
            <w:vMerge w:val="restart"/>
          </w:tcPr>
          <w:p w:rsidR="003A1EC5" w:rsidRDefault="00B85C3A" w:rsidP="004E4DBD">
            <w:pPr>
              <w:pStyle w:val="leftspacing0"/>
            </w:pPr>
            <w:r>
              <w:rPr>
                <w:rStyle w:val="font11"/>
              </w:rPr>
              <w:t>Конспект</w:t>
            </w:r>
            <w:r w:rsidR="003A1EC5">
              <w:rPr>
                <w:rStyle w:val="font11"/>
              </w:rPr>
              <w:t xml:space="preserve"> </w:t>
            </w:r>
          </w:p>
        </w:tc>
        <w:tc>
          <w:tcPr>
            <w:tcW w:w="1200" w:type="dxa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800" w:type="dxa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3A1EC5" w:rsidTr="004E4DBD">
        <w:trPr>
          <w:trHeight w:val="500"/>
        </w:trPr>
        <w:tc>
          <w:tcPr>
            <w:tcW w:w="800" w:type="dxa"/>
            <w:vMerge/>
          </w:tcPr>
          <w:p w:rsidR="003A1EC5" w:rsidRDefault="003A1EC5" w:rsidP="004E4DBD"/>
        </w:tc>
        <w:tc>
          <w:tcPr>
            <w:tcW w:w="1950" w:type="dxa"/>
            <w:vMerge/>
          </w:tcPr>
          <w:p w:rsidR="003A1EC5" w:rsidRDefault="003A1EC5" w:rsidP="004E4DBD"/>
        </w:tc>
        <w:tc>
          <w:tcPr>
            <w:tcW w:w="1950" w:type="dxa"/>
            <w:vMerge w:val="restart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Выполнение теста</w:t>
            </w:r>
          </w:p>
        </w:tc>
        <w:tc>
          <w:tcPr>
            <w:tcW w:w="1200" w:type="dxa"/>
            <w:vMerge w:val="restart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 xml:space="preserve">Тестирование </w:t>
            </w:r>
          </w:p>
        </w:tc>
        <w:tc>
          <w:tcPr>
            <w:tcW w:w="1200" w:type="dxa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3A1EC5" w:rsidTr="004E4DBD">
        <w:trPr>
          <w:trHeight w:val="500"/>
        </w:trPr>
        <w:tc>
          <w:tcPr>
            <w:tcW w:w="800" w:type="dxa"/>
            <w:vMerge/>
          </w:tcPr>
          <w:p w:rsidR="003A1EC5" w:rsidRDefault="003A1EC5" w:rsidP="004E4DBD"/>
        </w:tc>
        <w:tc>
          <w:tcPr>
            <w:tcW w:w="1950" w:type="dxa"/>
            <w:vMerge/>
          </w:tcPr>
          <w:p w:rsidR="003A1EC5" w:rsidRDefault="003A1EC5" w:rsidP="004E4DBD"/>
        </w:tc>
        <w:tc>
          <w:tcPr>
            <w:tcW w:w="1950" w:type="dxa"/>
            <w:vMerge w:val="restart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Выступление с докладом</w:t>
            </w:r>
          </w:p>
        </w:tc>
        <w:tc>
          <w:tcPr>
            <w:tcW w:w="1200" w:type="dxa"/>
            <w:vMerge w:val="restart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 xml:space="preserve"> Доклад</w:t>
            </w:r>
          </w:p>
        </w:tc>
        <w:tc>
          <w:tcPr>
            <w:tcW w:w="1200" w:type="dxa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3A1EC5" w:rsidTr="004E4DBD">
        <w:trPr>
          <w:trHeight w:val="500"/>
        </w:trPr>
        <w:tc>
          <w:tcPr>
            <w:tcW w:w="800" w:type="dxa"/>
            <w:vMerge w:val="restart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950" w:type="dxa"/>
            <w:vMerge w:val="restart"/>
          </w:tcPr>
          <w:p w:rsidR="003A1EC5" w:rsidRDefault="003A1EC5" w:rsidP="004E4DBD">
            <w:pPr>
              <w:pStyle w:val="leftspacing0"/>
            </w:pPr>
          </w:p>
        </w:tc>
        <w:tc>
          <w:tcPr>
            <w:tcW w:w="1950" w:type="dxa"/>
            <w:vMerge w:val="restart"/>
          </w:tcPr>
          <w:p w:rsidR="003A1EC5" w:rsidRDefault="003A1EC5" w:rsidP="004E4DBD">
            <w:pPr>
              <w:pStyle w:val="leftspacing0"/>
            </w:pPr>
          </w:p>
        </w:tc>
        <w:tc>
          <w:tcPr>
            <w:tcW w:w="1200" w:type="dxa"/>
            <w:vMerge w:val="restart"/>
          </w:tcPr>
          <w:p w:rsidR="003A1EC5" w:rsidRDefault="0057798C" w:rsidP="004E4DBD">
            <w:pPr>
              <w:pStyle w:val="left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1200" w:type="dxa"/>
          </w:tcPr>
          <w:p w:rsidR="003A1EC5" w:rsidRDefault="003A1EC5" w:rsidP="004E4DBD">
            <w:pPr>
              <w:pStyle w:val="leftspacing0"/>
            </w:pPr>
          </w:p>
        </w:tc>
        <w:tc>
          <w:tcPr>
            <w:tcW w:w="1200" w:type="dxa"/>
          </w:tcPr>
          <w:p w:rsidR="003A1EC5" w:rsidRDefault="003A1EC5" w:rsidP="004E4DBD">
            <w:pPr>
              <w:pStyle w:val="leftspacing0"/>
            </w:pPr>
          </w:p>
        </w:tc>
        <w:tc>
          <w:tcPr>
            <w:tcW w:w="800" w:type="dxa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3A1EC5" w:rsidTr="004E4DBD">
        <w:trPr>
          <w:trHeight w:val="100"/>
        </w:trPr>
        <w:tc>
          <w:tcPr>
            <w:tcW w:w="5900" w:type="dxa"/>
            <w:gridSpan w:val="4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</w:tcPr>
          <w:p w:rsidR="003A1EC5" w:rsidRDefault="003A1EC5" w:rsidP="004E4DBD"/>
        </w:tc>
        <w:tc>
          <w:tcPr>
            <w:tcW w:w="1200" w:type="dxa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</w:tcPr>
          <w:p w:rsidR="003A1EC5" w:rsidRDefault="003A1EC5" w:rsidP="004E4DBD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3A1EC5" w:rsidRDefault="003A1EC5">
      <w:pPr>
        <w:pStyle w:val="centerspacing0"/>
        <w:rPr>
          <w:rStyle w:val="font12"/>
        </w:rPr>
      </w:pPr>
    </w:p>
    <w:p w:rsidR="003A1EC5" w:rsidRDefault="003A1EC5">
      <w:pPr>
        <w:pStyle w:val="centerspacing0"/>
        <w:rPr>
          <w:rStyle w:val="font12"/>
        </w:rPr>
      </w:pPr>
    </w:p>
    <w:p w:rsidR="003A1EC5" w:rsidRDefault="003A1EC5">
      <w:pPr>
        <w:pStyle w:val="centerspacing0"/>
        <w:rPr>
          <w:rStyle w:val="font12"/>
        </w:rPr>
      </w:pPr>
    </w:p>
    <w:p w:rsidR="00951493" w:rsidRDefault="000C777A">
      <w:pPr>
        <w:pStyle w:val="3"/>
      </w:pPr>
      <w:bookmarkStart w:id="59" w:name="_Toc59"/>
      <w:r>
        <w:t>7. Учебно-методическое и информационное обеспечение дисциплины</w:t>
      </w:r>
      <w:bookmarkEnd w:id="59"/>
    </w:p>
    <w:p w:rsidR="00951493" w:rsidRDefault="000C777A">
      <w:pPr>
        <w:pStyle w:val="4"/>
      </w:pPr>
      <w:bookmarkStart w:id="60" w:name="_Toc60"/>
      <w:r>
        <w:t>7.1. Основная литература</w:t>
      </w:r>
      <w:bookmarkEnd w:id="60"/>
    </w:p>
    <w:p w:rsidR="003A1EC5" w:rsidRDefault="000C777A" w:rsidP="003A1EC5">
      <w:pPr>
        <w:pStyle w:val="justifyspacing01"/>
        <w:numPr>
          <w:ilvl w:val="0"/>
          <w:numId w:val="10"/>
        </w:numPr>
        <w:rPr>
          <w:rStyle w:val="font12"/>
        </w:rPr>
      </w:pPr>
      <w:r>
        <w:rPr>
          <w:rStyle w:val="font12"/>
        </w:rPr>
        <w:t xml:space="preserve">Жук, М.И. История зарубежной литературы конца XIX — начала XX века : учебное пособие / М.И. Жук. - 2-е изд., стер. - Москва : Издательство «Флинта», 2016. - 225 с. - </w:t>
      </w:r>
      <w:r>
        <w:rPr>
          <w:rStyle w:val="font12"/>
        </w:rPr>
        <w:lastRenderedPageBreak/>
        <w:t xml:space="preserve">Библиогр. в кн. - ISBN 978-5-9765-1019-7 ; То же [Электронный ресурс]. - URL: http://biblioclub.ru/index.php?page=book&amp;id=69138 </w:t>
      </w:r>
    </w:p>
    <w:p w:rsidR="003A1EC5" w:rsidRDefault="000C777A" w:rsidP="003A1EC5">
      <w:pPr>
        <w:pStyle w:val="justifyspacing01"/>
        <w:numPr>
          <w:ilvl w:val="0"/>
          <w:numId w:val="10"/>
        </w:numPr>
        <w:rPr>
          <w:rStyle w:val="font12"/>
        </w:rPr>
      </w:pPr>
      <w:r>
        <w:rPr>
          <w:rStyle w:val="font12"/>
        </w:rPr>
        <w:t xml:space="preserve">Нечепуренко, М.Ю. Шедевры мировой литературы : учебное пособие / М.Ю. Нечепуренко, Ю.В. Привалова, О.Г. Мельник ; Министерство образования и науки Российской Федерации, Южный федеральный университет, Инженерно-технологическая академия. - Таганрог : Издательство Южного федерального университета, 2015. - 111 с. - Библиогр. в кн. - ISBN 978-5-9275-1868-5 ; То же [Электронный ресурс]. - URL: </w:t>
      </w:r>
      <w:hyperlink r:id="rId8" w:history="1">
        <w:r w:rsidR="003A1EC5" w:rsidRPr="003B46D4">
          <w:rPr>
            <w:rStyle w:val="a3"/>
          </w:rPr>
          <w:t>http://biblioclub.ru/index.php?page=book&amp;id=461983</w:t>
        </w:r>
      </w:hyperlink>
    </w:p>
    <w:p w:rsidR="00951493" w:rsidRDefault="000C777A" w:rsidP="003A1EC5">
      <w:pPr>
        <w:pStyle w:val="justifyspacing01"/>
        <w:numPr>
          <w:ilvl w:val="0"/>
          <w:numId w:val="10"/>
        </w:numPr>
      </w:pPr>
      <w:r>
        <w:rPr>
          <w:rStyle w:val="font12"/>
        </w:rPr>
        <w:t xml:space="preserve"> Турышева, О.Н. История зарубежной литературы XIX века: реализм : учебное пособие / О.Н. Турышева. - 3-е изд., стер. - Москва : Издательство «Флинта», 2016. - 77 с. - Библиогр. в кн. - ISBN 978-5-9765-2561-0 ; То же [Электронный ресурс]. - URL: http://biblioclub.ru/index.php?page=book&amp;id=482473</w:t>
      </w:r>
    </w:p>
    <w:p w:rsidR="00951493" w:rsidRDefault="00951493">
      <w:pPr>
        <w:pStyle w:val="centerspacing01"/>
        <w:rPr>
          <w:rStyle w:val="font12"/>
        </w:rPr>
      </w:pPr>
    </w:p>
    <w:p w:rsidR="00951493" w:rsidRDefault="000C777A">
      <w:pPr>
        <w:pStyle w:val="4"/>
      </w:pPr>
      <w:bookmarkStart w:id="61" w:name="_Toc61"/>
      <w:r>
        <w:t>7.2. Дополнительная литература</w:t>
      </w:r>
      <w:bookmarkEnd w:id="61"/>
    </w:p>
    <w:p w:rsidR="003A1EC5" w:rsidRPr="003A1EC5" w:rsidRDefault="003A1EC5" w:rsidP="003A1EC5">
      <w:pPr>
        <w:pStyle w:val="centerspacing01"/>
        <w:numPr>
          <w:ilvl w:val="0"/>
          <w:numId w:val="11"/>
        </w:numPr>
        <w:jc w:val="both"/>
        <w:rPr>
          <w:rStyle w:val="font12"/>
        </w:rPr>
      </w:pPr>
      <w:r w:rsidRPr="003A1EC5">
        <w:rPr>
          <w:rStyle w:val="font12"/>
        </w:rPr>
        <w:t>Алукаева, М.Р. Давайте говорить по-русски : учебное пособие / М.Р. Алукаева, В.А. Денисенко ; Министерство образования и науки Российской Федерации, Уральский федеральный университет им. первого Президента России Б. Н. Ельцина. - 2-е изд., стер. - Москва : ФЛИНТА : УрФУ, 2017. - 273 с. : ил. - Библиогр.: с. 214-215. - ISBN 978-5-9765-3322-6 (ФЛИНТА). – ISBN 987-5-7996-1729-5 (Изд-во Урал. ун-та) ; То же [Электронный ресурс]. - URL: http://biblioclub.ru/index.php?page=book&amp;id=482075</w:t>
      </w:r>
    </w:p>
    <w:p w:rsidR="003A1EC5" w:rsidRPr="003A1EC5" w:rsidRDefault="003A1EC5" w:rsidP="003A1EC5">
      <w:pPr>
        <w:pStyle w:val="centerspacing01"/>
        <w:numPr>
          <w:ilvl w:val="0"/>
          <w:numId w:val="11"/>
        </w:numPr>
        <w:jc w:val="both"/>
        <w:rPr>
          <w:rStyle w:val="font12"/>
        </w:rPr>
      </w:pPr>
      <w:r w:rsidRPr="003A1EC5">
        <w:rPr>
          <w:rStyle w:val="font12"/>
        </w:rPr>
        <w:t>Курдина, Ж.В. История зарубежной литературы XIX века. Романтизм : учебное пособие / Ж.В. Курдина, Г.И. Модина. - 2-е изд., стер. - Москва : Издательство «Флинта», 2016. - 207 с. - Библиогр. в кн. - ISBN 978-5-9765-0928-3 ; То же [Электронный ресурс]. - URL: http://biblioclub.ru/index.php?page=book&amp;id=57983</w:t>
      </w:r>
    </w:p>
    <w:p w:rsidR="003A1EC5" w:rsidRPr="003A1EC5" w:rsidRDefault="003A1EC5" w:rsidP="003A1EC5">
      <w:pPr>
        <w:pStyle w:val="centerspacing01"/>
        <w:numPr>
          <w:ilvl w:val="0"/>
          <w:numId w:val="11"/>
        </w:numPr>
        <w:jc w:val="both"/>
        <w:rPr>
          <w:rStyle w:val="font12"/>
        </w:rPr>
      </w:pPr>
      <w:r w:rsidRPr="003A1EC5">
        <w:rPr>
          <w:rStyle w:val="font12"/>
        </w:rPr>
        <w:t>Осьмухина, О.Ю. От античности к XIX столетию: история зарубежной литературы : учебное пособие / О.Ю. Осьмухина, Е.А. Казеева. - 2-е изд., стер. - Москва : Издательство «Флинта», 2016. - 321 с. - ISBN 978-5-9765-0959-7 ; То же [Электронный ресурс]. - URL: http://biblioclub.ru/index.php?page=book&amp;id=69145</w:t>
      </w:r>
    </w:p>
    <w:p w:rsidR="00951493" w:rsidRDefault="003A1EC5" w:rsidP="003A1EC5">
      <w:pPr>
        <w:pStyle w:val="centerspacing01"/>
        <w:numPr>
          <w:ilvl w:val="0"/>
          <w:numId w:val="11"/>
        </w:numPr>
        <w:jc w:val="both"/>
        <w:rPr>
          <w:rStyle w:val="font12"/>
        </w:rPr>
      </w:pPr>
      <w:r w:rsidRPr="003A1EC5">
        <w:rPr>
          <w:rStyle w:val="font12"/>
        </w:rPr>
        <w:t>Рабинович, В.С. История зарубежной литературы XIX века: романтизм : учебное пособие / В.С. Рабинович. - 3-е изд., стер. - Москва : Издательство «Флинта», 2016. - 88 с. - ISBN 978-5-9765-2560-3 ; То же [Электронный ресурс]. - URL: http://biblioclub.ru/index.php?page=book&amp;id=482310</w:t>
      </w:r>
    </w:p>
    <w:p w:rsidR="00951493" w:rsidRDefault="000C777A">
      <w:pPr>
        <w:pStyle w:val="4"/>
      </w:pPr>
      <w:bookmarkStart w:id="62" w:name="_Toc62"/>
      <w:r>
        <w:t>7.3. Перечень учебно-методического обеспечения для самостоятельной работы обучающихся по дисциплине</w:t>
      </w:r>
      <w:bookmarkEnd w:id="62"/>
    </w:p>
    <w:p w:rsidR="003A1EC5" w:rsidRDefault="000C777A" w:rsidP="003A1EC5">
      <w:pPr>
        <w:pStyle w:val="justifyspacing01"/>
        <w:numPr>
          <w:ilvl w:val="0"/>
          <w:numId w:val="12"/>
        </w:numPr>
        <w:rPr>
          <w:rStyle w:val="font12"/>
        </w:rPr>
      </w:pPr>
      <w:r>
        <w:rPr>
          <w:rStyle w:val="font12"/>
        </w:rPr>
        <w:lastRenderedPageBreak/>
        <w:t>Букаты, Е.М. История зарубежной литературы второй трети XIX века : учебное пособие / Е.М. Букаты. - Новосибирск : НГТУ, 2010. - 200 с. - ISBN 978-5-7782-1474-3 ; То же [Электронный ресурс]. - URL: http://biblioclub.ru/</w:t>
      </w:r>
      <w:r w:rsidR="003A1EC5">
        <w:rPr>
          <w:rStyle w:val="font12"/>
        </w:rPr>
        <w:t xml:space="preserve">index.php?page=book&amp;id=228949 </w:t>
      </w:r>
    </w:p>
    <w:p w:rsidR="003A1EC5" w:rsidRDefault="000C777A" w:rsidP="003A1EC5">
      <w:pPr>
        <w:pStyle w:val="justifyspacing01"/>
        <w:numPr>
          <w:ilvl w:val="0"/>
          <w:numId w:val="12"/>
        </w:numPr>
        <w:rPr>
          <w:rStyle w:val="font12"/>
        </w:rPr>
      </w:pPr>
      <w:r>
        <w:rPr>
          <w:rStyle w:val="font12"/>
        </w:rPr>
        <w:t>Погребная, Я.В. История зарубежной литературы. Эпоха Возрождения : учебное пособие-практикум / Я.В. Погребная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2014. - 276 с. - Библиогр.: с. 247-248. ; То же [Электронный ресурс]. - URL: http://biblioclub.ru/</w:t>
      </w:r>
      <w:r w:rsidR="003A1EC5">
        <w:rPr>
          <w:rStyle w:val="font12"/>
        </w:rPr>
        <w:t xml:space="preserve">index.php?page=book&amp;id=457571 </w:t>
      </w:r>
    </w:p>
    <w:p w:rsidR="00951493" w:rsidRDefault="000C777A" w:rsidP="003A1EC5">
      <w:pPr>
        <w:pStyle w:val="justifyspacing01"/>
        <w:numPr>
          <w:ilvl w:val="0"/>
          <w:numId w:val="12"/>
        </w:numPr>
      </w:pPr>
      <w:r>
        <w:rPr>
          <w:rStyle w:val="font12"/>
        </w:rPr>
        <w:t>Рабинович, В.С. История зарубежной литературы XIX века: Романтизм : учебное пособие / В.С. Рабинович ; Министерство образования и науки Российской Федерации, Уральский федеральный университет им. первого Президента России Б. Н. Ельцина. - Екатеринбург : Издательство Уральского университета, 2014. - 90 с. - ISBN 978-5-7996-1139-2 ; То же [Электронный ресурс]. - URL: http://biblioclub.ru/index.php?page=book&amp;id=275944</w:t>
      </w:r>
    </w:p>
    <w:p w:rsidR="00951493" w:rsidRDefault="00951493">
      <w:pPr>
        <w:pStyle w:val="centerspacing01"/>
        <w:rPr>
          <w:rStyle w:val="font12"/>
        </w:rPr>
      </w:pPr>
    </w:p>
    <w:p w:rsidR="00951493" w:rsidRDefault="000C777A">
      <w:pPr>
        <w:pStyle w:val="4"/>
      </w:pPr>
      <w:bookmarkStart w:id="63" w:name="_Toc63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63"/>
    </w:p>
    <w:p w:rsidR="003A1EC5" w:rsidRDefault="000C777A" w:rsidP="003A1EC5">
      <w:pPr>
        <w:pStyle w:val="justifyspacing01"/>
        <w:numPr>
          <w:ilvl w:val="0"/>
          <w:numId w:val="13"/>
        </w:numPr>
        <w:rPr>
          <w:rStyle w:val="font12"/>
        </w:rPr>
      </w:pPr>
      <w:r>
        <w:rPr>
          <w:rStyle w:val="font12"/>
        </w:rPr>
        <w:t>Мандель, Б.Р. Всемирная литература: Нобелевские лауреаты (1901-1930) : учебник для высших учебных заведений гуманитарного направления / Б.Р. Мандель. - Москва ; Берлин : Директ-Медиа, 2015. - 401 с. : ил. - Библиогр.: с. 394-395. - ISBN 978-5-4475-2702-0 ; То же [Электронн</w:t>
      </w:r>
      <w:r w:rsidR="003A1EC5">
        <w:rPr>
          <w:rStyle w:val="font12"/>
        </w:rPr>
        <w:t xml:space="preserve">ый ресурс]. - URL: http://bib </w:t>
      </w:r>
    </w:p>
    <w:p w:rsidR="003A1EC5" w:rsidRDefault="000C777A" w:rsidP="003A1EC5">
      <w:pPr>
        <w:pStyle w:val="justifyspacing01"/>
        <w:numPr>
          <w:ilvl w:val="0"/>
          <w:numId w:val="13"/>
        </w:numPr>
        <w:rPr>
          <w:rStyle w:val="font12"/>
        </w:rPr>
      </w:pPr>
      <w:r>
        <w:rPr>
          <w:rStyle w:val="font12"/>
        </w:rPr>
        <w:t>Мандель, Б.Р. Всемирная литература: искусство слова в Средневековье и титаны эпохи Возрождения. Начало Нового времени : учебник для студентов высших учебных заведений гуманитарного направления / Б.Р. Мандель. - Москва ; Берлин : Директ-Медиа, 2014. - 471 с. : ил. - Библиогр.: с. 457-463. - ISBN 978-5-4475-2522-4 ; То же [Электронный ресурс]. - URL: http://biblioclub.ru/index.php?page=book&amp;id=253621lioclub.ru/</w:t>
      </w:r>
      <w:r w:rsidR="003A1EC5">
        <w:rPr>
          <w:rStyle w:val="font12"/>
        </w:rPr>
        <w:t xml:space="preserve">index.php?page=book&amp;id=255950 </w:t>
      </w:r>
    </w:p>
    <w:p w:rsidR="00951493" w:rsidRDefault="000C777A" w:rsidP="003A1EC5">
      <w:pPr>
        <w:pStyle w:val="justifyspacing01"/>
        <w:numPr>
          <w:ilvl w:val="0"/>
          <w:numId w:val="13"/>
        </w:numPr>
      </w:pPr>
      <w:r>
        <w:rPr>
          <w:rStyle w:val="font12"/>
        </w:rPr>
        <w:t>Никола, М.И. Античная литература : учебное пособие / М.И. Никола. - Москва : Прометей, 2018. - 401 с. - ISBN 978-5-907003-77-4 ; То же [Электронный ресурс]. - URL: http://biblioclub.ru/index.php?page=book&amp;id=494914</w:t>
      </w:r>
    </w:p>
    <w:p w:rsidR="00951493" w:rsidRDefault="00951493">
      <w:pPr>
        <w:pStyle w:val="centerspacing01"/>
        <w:rPr>
          <w:rStyle w:val="font12"/>
        </w:rPr>
      </w:pPr>
    </w:p>
    <w:p w:rsidR="00951493" w:rsidRDefault="000C777A">
      <w:pPr>
        <w:pStyle w:val="3"/>
      </w:pPr>
      <w:bookmarkStart w:id="64" w:name="_Toc64"/>
      <w:r>
        <w:t>8. Фонды оценочных средств</w:t>
      </w:r>
      <w:bookmarkEnd w:id="64"/>
    </w:p>
    <w:p w:rsidR="00951493" w:rsidRDefault="000C777A">
      <w:pPr>
        <w:pStyle w:val="leftspacing01indent"/>
      </w:pPr>
      <w:r>
        <w:rPr>
          <w:rStyle w:val="font12"/>
        </w:rPr>
        <w:lastRenderedPageBreak/>
        <w:t>Фонд оценочных средств представлен в Приложении 1</w:t>
      </w:r>
    </w:p>
    <w:p w:rsidR="00951493" w:rsidRDefault="00951493">
      <w:pPr>
        <w:pStyle w:val="centerspacing01"/>
        <w:rPr>
          <w:rStyle w:val="font12"/>
        </w:rPr>
      </w:pPr>
    </w:p>
    <w:p w:rsidR="00951493" w:rsidRDefault="000C777A">
      <w:pPr>
        <w:pStyle w:val="3"/>
      </w:pPr>
      <w:bookmarkStart w:id="65" w:name="_Toc65"/>
      <w:r>
        <w:t>9. Материально-техническое обеспечение образовательного процесса по дисциплине</w:t>
      </w:r>
      <w:bookmarkEnd w:id="65"/>
    </w:p>
    <w:p w:rsidR="00951493" w:rsidRDefault="000C777A">
      <w:pPr>
        <w:pStyle w:val="4"/>
      </w:pPr>
      <w:bookmarkStart w:id="66" w:name="_Toc66"/>
      <w:r>
        <w:t>9.1. Описание материально-технической базы</w:t>
      </w:r>
      <w:bookmarkEnd w:id="66"/>
    </w:p>
    <w:p w:rsidR="00951493" w:rsidRDefault="000C777A">
      <w:pPr>
        <w:pStyle w:val="justifyspacing01indent"/>
      </w:pPr>
      <w:r>
        <w:rPr>
          <w:rStyle w:val="font12"/>
        </w:rPr>
        <w:t>Для проведения занятий по дисциплине «Шедевры мировой литературы»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951493" w:rsidRDefault="00951493">
      <w:pPr>
        <w:pStyle w:val="centerspacing01"/>
        <w:rPr>
          <w:rStyle w:val="font12"/>
        </w:rPr>
      </w:pPr>
    </w:p>
    <w:p w:rsidR="00951493" w:rsidRDefault="000C777A">
      <w:pPr>
        <w:pStyle w:val="4"/>
      </w:pPr>
      <w:bookmarkStart w:id="67" w:name="_Toc67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67"/>
    </w:p>
    <w:p w:rsidR="00951493" w:rsidRDefault="000C777A">
      <w:pPr>
        <w:pStyle w:val="justifyspacing01indent"/>
      </w:pPr>
      <w:r>
        <w:rPr>
          <w:rStyle w:val="font12"/>
        </w:rPr>
        <w:t>Планируется использование традиционных программных средств, таких как средства MicrosoftWord, PowerPoint, MicrosoftInternetExplorer и других, а также организовывать взаимодействие с учащимися в ЭИОС Мининского университета Moodle, в том числе сетевое взаимодействие с помощью разнообразных сетевых ресурсов, например Google-сервисов.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</w:t>
      </w:r>
    </w:p>
    <w:p w:rsidR="00951493" w:rsidRDefault="00951493">
      <w:pPr>
        <w:pStyle w:val="centerspacing01"/>
        <w:rPr>
          <w:rStyle w:val="font12"/>
        </w:rPr>
      </w:pPr>
    </w:p>
    <w:p w:rsidR="00951493" w:rsidRDefault="00951493">
      <w:pPr>
        <w:pStyle w:val="centerspacing0"/>
        <w:rPr>
          <w:rStyle w:val="font12"/>
        </w:rPr>
      </w:pPr>
    </w:p>
    <w:p w:rsidR="00951493" w:rsidRDefault="00951493">
      <w:pPr>
        <w:pStyle w:val="centerspacing0"/>
        <w:rPr>
          <w:rStyle w:val="font12"/>
        </w:rPr>
      </w:pPr>
    </w:p>
    <w:p w:rsidR="00951493" w:rsidRDefault="000C777A">
      <w:pPr>
        <w:pStyle w:val="2"/>
      </w:pPr>
      <w:bookmarkStart w:id="68" w:name="_Toc68"/>
      <w:r>
        <w:t>5.4. Программа дисциплины «Язык средств массовой информации»</w:t>
      </w:r>
      <w:bookmarkEnd w:id="68"/>
    </w:p>
    <w:p w:rsidR="00951493" w:rsidRDefault="00951493">
      <w:pPr>
        <w:pStyle w:val="centerspacing01"/>
        <w:rPr>
          <w:rStyle w:val="font12"/>
        </w:rPr>
      </w:pPr>
    </w:p>
    <w:p w:rsidR="00951493" w:rsidRDefault="000C777A">
      <w:pPr>
        <w:pStyle w:val="3"/>
      </w:pPr>
      <w:bookmarkStart w:id="69" w:name="_Toc69"/>
      <w:r>
        <w:t>1. Пояснительная записка</w:t>
      </w:r>
      <w:bookmarkEnd w:id="69"/>
    </w:p>
    <w:p w:rsidR="00951493" w:rsidRDefault="000C777A">
      <w:pPr>
        <w:pStyle w:val="justifyspacing01indent"/>
      </w:pPr>
      <w:r>
        <w:rPr>
          <w:rStyle w:val="font12"/>
        </w:rPr>
        <w:t xml:space="preserve">Данная рабочая программа может быть использована при создании учебных комплексов, учебно-методических пособий, при организации контроля и оценки знаний, речевых навыков и умений учащихся, а также при подготовке к занятиям по русскому языку как иностранному. Данная программа ориентирована на студентов, владеющих русским языком в объеме уровня носителя языка . Достижение базового уровня владения русским языком как иностранным обеспечивает необходимую базу для успешной коммуникации в условиях языковой среды. Данный уровень позволяет ученикам удовлетворять основные коммуникативные потребности при общении с носителями языка в социально-бытовой, социально-культурной и частично официально-бытовой сферах. </w:t>
      </w:r>
    </w:p>
    <w:p w:rsidR="00951493" w:rsidRDefault="000C777A">
      <w:pPr>
        <w:pStyle w:val="3"/>
      </w:pPr>
      <w:bookmarkStart w:id="70" w:name="_Toc70"/>
      <w:r>
        <w:lastRenderedPageBreak/>
        <w:t>2. Место в структуре модуля</w:t>
      </w:r>
      <w:bookmarkEnd w:id="70"/>
    </w:p>
    <w:p w:rsidR="00951493" w:rsidRDefault="000C777A">
      <w:pPr>
        <w:pStyle w:val="justifyspacing01indent"/>
      </w:pPr>
      <w:r>
        <w:rPr>
          <w:rStyle w:val="font12"/>
        </w:rPr>
        <w:t>Дисциплина относится к модулю "Русский язык как иностранный (уровень носителя языка)". Данная дисциплина относится к вариативной части программы.  Для освоения дисциплины "Язык средств массовой информации" необходимы знания, умения и навыки, полученные в ходе изучения модулей  «Русский язык как иностранный (уровень компетентного владения)", "Человек, общество, культура".</w:t>
      </w:r>
    </w:p>
    <w:p w:rsidR="00951493" w:rsidRDefault="000C777A">
      <w:pPr>
        <w:pStyle w:val="3"/>
      </w:pPr>
      <w:bookmarkStart w:id="71" w:name="_Toc71"/>
      <w:r>
        <w:t>3. Цели и задачи</w:t>
      </w:r>
      <w:bookmarkEnd w:id="71"/>
    </w:p>
    <w:p w:rsidR="00951493" w:rsidRDefault="000C777A">
      <w:pPr>
        <w:pStyle w:val="justifyspacing01indent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>развитие языковой и лингвокультурологической компетентности студентов на основе чтения и анализа статей современной прессы, а также совершенствование навыков аудирования спонтанной русской речи путем просмотра и комментирования программ российского ТВ и художественных фильмов</w:t>
      </w:r>
    </w:p>
    <w:p w:rsidR="00951493" w:rsidRDefault="00951493">
      <w:pPr>
        <w:pStyle w:val="centerspacing0"/>
        <w:rPr>
          <w:rStyle w:val="font12"/>
        </w:rPr>
      </w:pPr>
    </w:p>
    <w:p w:rsidR="00951493" w:rsidRDefault="000C777A">
      <w:pPr>
        <w:pStyle w:val="justifyspacing01indent"/>
      </w:pPr>
      <w:r>
        <w:rPr>
          <w:rStyle w:val="font12italic"/>
        </w:rPr>
        <w:t xml:space="preserve">Задачи дисциплины: </w:t>
      </w:r>
      <w:r>
        <w:rPr>
          <w:rStyle w:val="font12"/>
        </w:rPr>
        <w:t>развитие языковой и лингвокультурологической компетентности студентов на основе чтения и анализа статей современной прессы, а также совершенствование навыков аудирования спонтанной русской речи путем просмотра и комментирования программ российского ТВ и художественных фильмов</w:t>
      </w:r>
    </w:p>
    <w:p w:rsidR="00951493" w:rsidRDefault="00951493">
      <w:pPr>
        <w:pStyle w:val="centerspacing0"/>
        <w:rPr>
          <w:rStyle w:val="font12"/>
        </w:rPr>
      </w:pPr>
    </w:p>
    <w:p w:rsidR="00951493" w:rsidRDefault="000C777A">
      <w:pPr>
        <w:pStyle w:val="3"/>
      </w:pPr>
      <w:bookmarkStart w:id="72" w:name="_Toc72"/>
      <w:r>
        <w:t>4. Образовательные результаты</w:t>
      </w:r>
      <w:bookmarkEnd w:id="72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2476"/>
        <w:gridCol w:w="1314"/>
        <w:gridCol w:w="1994"/>
        <w:gridCol w:w="1282"/>
        <w:gridCol w:w="1890"/>
      </w:tblGrid>
      <w:tr w:rsidR="00951493">
        <w:trPr>
          <w:trHeight w:val="500"/>
          <w:tblHeader/>
        </w:trPr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951493">
        <w:trPr>
          <w:trHeight w:val="1000"/>
        </w:trPr>
        <w:tc>
          <w:tcPr>
            <w:tcW w:w="8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ОР-1</w:t>
            </w:r>
          </w:p>
        </w:tc>
        <w:tc>
          <w:tcPr>
            <w:tcW w:w="2050" w:type="dxa"/>
            <w:vMerge w:val="restart"/>
          </w:tcPr>
          <w:p w:rsidR="00951493" w:rsidRDefault="00D87C07">
            <w:pPr>
              <w:pStyle w:val="leftspacing0"/>
            </w:pPr>
            <w:r>
              <w:rPr>
                <w:rStyle w:val="font11"/>
              </w:rPr>
              <w:t>Способен осуществлять коммуникацию с учетом особенностей межнационального общения и организовывать межкультурный диалог и работу в поликультурной многоконфессиональной среде.</w:t>
            </w:r>
          </w:p>
        </w:tc>
        <w:tc>
          <w:tcPr>
            <w:tcW w:w="1000" w:type="dxa"/>
          </w:tcPr>
          <w:p w:rsidR="00951493" w:rsidRDefault="000C777A" w:rsidP="00D87C07">
            <w:pPr>
              <w:pStyle w:val="leftspacing0"/>
            </w:pPr>
            <w:r>
              <w:rPr>
                <w:rStyle w:val="font11"/>
              </w:rPr>
              <w:t>ОР-1-</w:t>
            </w:r>
            <w:r w:rsidR="00D87C07">
              <w:rPr>
                <w:rStyle w:val="font11"/>
              </w:rPr>
              <w:t>4</w:t>
            </w:r>
            <w:r>
              <w:rPr>
                <w:rStyle w:val="font11"/>
              </w:rPr>
              <w:t>-1</w:t>
            </w:r>
          </w:p>
        </w:tc>
        <w:tc>
          <w:tcPr>
            <w:tcW w:w="205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Осуществляет коммуникацию с учетом особенностей межнационального общения</w:t>
            </w:r>
          </w:p>
        </w:tc>
        <w:tc>
          <w:tcPr>
            <w:tcW w:w="205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ПК 1.1, ПК 1.2.</w:t>
            </w:r>
          </w:p>
        </w:tc>
        <w:tc>
          <w:tcPr>
            <w:tcW w:w="205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Доклад Эссе</w:t>
            </w:r>
          </w:p>
        </w:tc>
      </w:tr>
    </w:tbl>
    <w:p w:rsidR="00951493" w:rsidRDefault="00951493">
      <w:pPr>
        <w:pStyle w:val="centerspacing0"/>
        <w:rPr>
          <w:rStyle w:val="font12"/>
        </w:rPr>
      </w:pPr>
    </w:p>
    <w:p w:rsidR="00951493" w:rsidRDefault="000C777A">
      <w:pPr>
        <w:pStyle w:val="3"/>
      </w:pPr>
      <w:bookmarkStart w:id="73" w:name="_Toc73"/>
      <w:r>
        <w:t>5. Содержание дисциплины</w:t>
      </w:r>
      <w:bookmarkEnd w:id="73"/>
    </w:p>
    <w:p w:rsidR="00951493" w:rsidRDefault="000C777A">
      <w:pPr>
        <w:pStyle w:val="4"/>
      </w:pPr>
      <w:bookmarkStart w:id="74" w:name="_Toc74"/>
      <w:r>
        <w:t>5.1. Тематический план</w:t>
      </w:r>
      <w:bookmarkEnd w:id="74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148"/>
        <w:gridCol w:w="912"/>
        <w:gridCol w:w="1204"/>
        <w:gridCol w:w="1162"/>
        <w:gridCol w:w="1907"/>
        <w:gridCol w:w="1446"/>
      </w:tblGrid>
      <w:tr w:rsidR="00951493" w:rsidRPr="002A0C48" w:rsidTr="002A0C48">
        <w:trPr>
          <w:trHeight w:val="300"/>
          <w:tblHeader/>
        </w:trPr>
        <w:tc>
          <w:tcPr>
            <w:tcW w:w="3265" w:type="dxa"/>
            <w:vMerge w:val="restart"/>
          </w:tcPr>
          <w:p w:rsidR="00951493" w:rsidRPr="002A0C48" w:rsidRDefault="000C777A">
            <w:pPr>
              <w:pStyle w:val="leftspacing0"/>
            </w:pPr>
            <w:r w:rsidRPr="002A0C48">
              <w:rPr>
                <w:rStyle w:val="font11"/>
                <w:sz w:val="24"/>
                <w:szCs w:val="24"/>
              </w:rPr>
              <w:t>Наименование темы</w:t>
            </w:r>
          </w:p>
        </w:tc>
        <w:tc>
          <w:tcPr>
            <w:tcW w:w="3249" w:type="dxa"/>
            <w:gridSpan w:val="3"/>
          </w:tcPr>
          <w:p w:rsidR="00951493" w:rsidRPr="002A0C48" w:rsidRDefault="000C777A">
            <w:pPr>
              <w:pStyle w:val="leftspacing0"/>
            </w:pPr>
            <w:r w:rsidRPr="002A0C48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792" w:type="dxa"/>
            <w:vMerge w:val="restart"/>
          </w:tcPr>
          <w:p w:rsidR="00951493" w:rsidRPr="002A0C48" w:rsidRDefault="000C777A">
            <w:pPr>
              <w:pStyle w:val="leftspacing0"/>
            </w:pPr>
            <w:r w:rsidRPr="002A0C48">
              <w:rPr>
                <w:rStyle w:val="font1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473" w:type="dxa"/>
            <w:vMerge w:val="restart"/>
          </w:tcPr>
          <w:p w:rsidR="00951493" w:rsidRPr="002A0C48" w:rsidRDefault="000C777A">
            <w:pPr>
              <w:pStyle w:val="leftspacing0"/>
            </w:pPr>
            <w:r w:rsidRPr="002A0C48">
              <w:rPr>
                <w:rStyle w:val="font11"/>
                <w:sz w:val="24"/>
                <w:szCs w:val="24"/>
              </w:rPr>
              <w:t>Всего часов по дисциплине</w:t>
            </w:r>
          </w:p>
        </w:tc>
      </w:tr>
      <w:tr w:rsidR="00951493" w:rsidRPr="002A0C48" w:rsidTr="002A0C48">
        <w:trPr>
          <w:trHeight w:val="300"/>
          <w:tblHeader/>
        </w:trPr>
        <w:tc>
          <w:tcPr>
            <w:tcW w:w="3265" w:type="dxa"/>
            <w:vMerge/>
          </w:tcPr>
          <w:p w:rsidR="00951493" w:rsidRPr="002A0C48" w:rsidRDefault="00951493"/>
        </w:tc>
        <w:tc>
          <w:tcPr>
            <w:tcW w:w="2017" w:type="dxa"/>
            <w:gridSpan w:val="2"/>
          </w:tcPr>
          <w:p w:rsidR="00951493" w:rsidRPr="002A0C48" w:rsidRDefault="000C777A">
            <w:pPr>
              <w:pStyle w:val="leftspacing0"/>
            </w:pPr>
            <w:r w:rsidRPr="002A0C48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232" w:type="dxa"/>
            <w:vMerge w:val="restart"/>
          </w:tcPr>
          <w:p w:rsidR="00951493" w:rsidRPr="002A0C48" w:rsidRDefault="000C777A">
            <w:pPr>
              <w:pStyle w:val="leftspacing0"/>
            </w:pPr>
            <w:r w:rsidRPr="002A0C48">
              <w:rPr>
                <w:rStyle w:val="font11"/>
                <w:sz w:val="24"/>
                <w:szCs w:val="24"/>
              </w:rPr>
              <w:t>Контак-тная СР ( в т.ч. и ЭИОС)</w:t>
            </w:r>
          </w:p>
        </w:tc>
        <w:tc>
          <w:tcPr>
            <w:tcW w:w="1792" w:type="dxa"/>
            <w:vMerge/>
          </w:tcPr>
          <w:p w:rsidR="00951493" w:rsidRPr="002A0C48" w:rsidRDefault="00951493"/>
        </w:tc>
        <w:tc>
          <w:tcPr>
            <w:tcW w:w="1473" w:type="dxa"/>
            <w:vMerge/>
          </w:tcPr>
          <w:p w:rsidR="00951493" w:rsidRPr="002A0C48" w:rsidRDefault="00951493"/>
        </w:tc>
      </w:tr>
      <w:tr w:rsidR="00951493" w:rsidRPr="002A0C48" w:rsidTr="002A0C48">
        <w:trPr>
          <w:trHeight w:val="300"/>
          <w:tblHeader/>
        </w:trPr>
        <w:tc>
          <w:tcPr>
            <w:tcW w:w="3265" w:type="dxa"/>
            <w:vMerge/>
          </w:tcPr>
          <w:p w:rsidR="00951493" w:rsidRPr="002A0C48" w:rsidRDefault="00951493"/>
        </w:tc>
        <w:tc>
          <w:tcPr>
            <w:tcW w:w="902" w:type="dxa"/>
          </w:tcPr>
          <w:p w:rsidR="00951493" w:rsidRPr="002A0C48" w:rsidRDefault="000C777A">
            <w:pPr>
              <w:pStyle w:val="leftspacing0"/>
            </w:pPr>
            <w:r w:rsidRPr="002A0C48">
              <w:rPr>
                <w:rStyle w:val="font11"/>
                <w:sz w:val="24"/>
                <w:szCs w:val="24"/>
              </w:rPr>
              <w:t>Лекции</w:t>
            </w:r>
          </w:p>
        </w:tc>
        <w:tc>
          <w:tcPr>
            <w:tcW w:w="1115" w:type="dxa"/>
          </w:tcPr>
          <w:p w:rsidR="00951493" w:rsidRPr="002A0C48" w:rsidRDefault="000C777A">
            <w:pPr>
              <w:pStyle w:val="leftspacing0"/>
            </w:pPr>
            <w:r w:rsidRPr="002A0C48">
              <w:rPr>
                <w:rStyle w:val="font11"/>
                <w:sz w:val="24"/>
                <w:szCs w:val="24"/>
              </w:rPr>
              <w:t>Семинары</w:t>
            </w:r>
          </w:p>
        </w:tc>
        <w:tc>
          <w:tcPr>
            <w:tcW w:w="1232" w:type="dxa"/>
            <w:vMerge/>
          </w:tcPr>
          <w:p w:rsidR="00951493" w:rsidRPr="002A0C48" w:rsidRDefault="00951493"/>
        </w:tc>
        <w:tc>
          <w:tcPr>
            <w:tcW w:w="1792" w:type="dxa"/>
            <w:vMerge/>
          </w:tcPr>
          <w:p w:rsidR="00951493" w:rsidRPr="002A0C48" w:rsidRDefault="00951493"/>
        </w:tc>
        <w:tc>
          <w:tcPr>
            <w:tcW w:w="1473" w:type="dxa"/>
            <w:vMerge/>
          </w:tcPr>
          <w:p w:rsidR="00951493" w:rsidRPr="002A0C48" w:rsidRDefault="00951493"/>
        </w:tc>
      </w:tr>
      <w:tr w:rsidR="002A0C48" w:rsidRPr="002A0C48" w:rsidTr="002A0C48">
        <w:trPr>
          <w:trHeight w:val="500"/>
        </w:trPr>
        <w:tc>
          <w:tcPr>
            <w:tcW w:w="3265" w:type="dxa"/>
          </w:tcPr>
          <w:p w:rsidR="002A0C48" w:rsidRPr="002A0C48" w:rsidRDefault="002A0C48" w:rsidP="00701B4D">
            <w:pPr>
              <w:pStyle w:val="leftspacing0"/>
            </w:pPr>
            <w:r w:rsidRPr="002A0C48">
              <w:rPr>
                <w:rStyle w:val="font11bold"/>
                <w:sz w:val="24"/>
                <w:szCs w:val="24"/>
              </w:rPr>
              <w:lastRenderedPageBreak/>
              <w:t>Раздел 1. Экстралингвистические факторы, определяющие специфику СМИ</w:t>
            </w:r>
          </w:p>
        </w:tc>
        <w:tc>
          <w:tcPr>
            <w:tcW w:w="902" w:type="dxa"/>
          </w:tcPr>
          <w:p w:rsidR="002A0C48" w:rsidRPr="002A0C48" w:rsidRDefault="002A0C48" w:rsidP="00701B4D">
            <w:pPr>
              <w:pStyle w:val="leftspacing0"/>
            </w:pPr>
            <w:r w:rsidRPr="002A0C48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115" w:type="dxa"/>
          </w:tcPr>
          <w:p w:rsidR="002A0C48" w:rsidRPr="002A0C48" w:rsidRDefault="002A0C48" w:rsidP="00701B4D">
            <w:pPr>
              <w:pStyle w:val="leftspacing0"/>
            </w:pPr>
            <w:r w:rsidRPr="002A0C48">
              <w:rPr>
                <w:rStyle w:val="font11bold"/>
                <w:sz w:val="24"/>
                <w:szCs w:val="24"/>
              </w:rPr>
              <w:t>8</w:t>
            </w:r>
          </w:p>
        </w:tc>
        <w:tc>
          <w:tcPr>
            <w:tcW w:w="1232" w:type="dxa"/>
          </w:tcPr>
          <w:p w:rsidR="002A0C48" w:rsidRPr="002A0C48" w:rsidRDefault="002A0C48" w:rsidP="00701B4D">
            <w:pPr>
              <w:pStyle w:val="leftspacing0"/>
            </w:pPr>
            <w:r w:rsidRPr="002A0C48">
              <w:rPr>
                <w:rStyle w:val="font11bold"/>
                <w:sz w:val="24"/>
                <w:szCs w:val="24"/>
              </w:rPr>
              <w:t>6</w:t>
            </w:r>
          </w:p>
        </w:tc>
        <w:tc>
          <w:tcPr>
            <w:tcW w:w="1792" w:type="dxa"/>
          </w:tcPr>
          <w:p w:rsidR="002A0C48" w:rsidRPr="002A0C48" w:rsidRDefault="002A0C48" w:rsidP="00701B4D">
            <w:pPr>
              <w:pStyle w:val="leftspacing0"/>
            </w:pPr>
            <w:r w:rsidRPr="002A0C48">
              <w:rPr>
                <w:rStyle w:val="font11bold"/>
                <w:sz w:val="24"/>
                <w:szCs w:val="24"/>
              </w:rPr>
              <w:t>18</w:t>
            </w:r>
          </w:p>
        </w:tc>
        <w:tc>
          <w:tcPr>
            <w:tcW w:w="1473" w:type="dxa"/>
          </w:tcPr>
          <w:p w:rsidR="002A0C48" w:rsidRPr="002A0C48" w:rsidRDefault="002A0C48" w:rsidP="00701B4D">
            <w:pPr>
              <w:pStyle w:val="leftspacing0"/>
            </w:pPr>
            <w:r w:rsidRPr="002A0C48">
              <w:rPr>
                <w:rStyle w:val="font11bold"/>
                <w:sz w:val="24"/>
                <w:szCs w:val="24"/>
              </w:rPr>
              <w:t>36</w:t>
            </w:r>
          </w:p>
        </w:tc>
      </w:tr>
      <w:tr w:rsidR="002A0C48" w:rsidRPr="002A0C48" w:rsidTr="002A0C48">
        <w:trPr>
          <w:trHeight w:val="500"/>
        </w:trPr>
        <w:tc>
          <w:tcPr>
            <w:tcW w:w="3265" w:type="dxa"/>
          </w:tcPr>
          <w:p w:rsidR="002A0C48" w:rsidRPr="002A0C48" w:rsidRDefault="002A0C48" w:rsidP="00701B4D">
            <w:pPr>
              <w:pStyle w:val="leftspacing0"/>
            </w:pPr>
            <w:r w:rsidRPr="002A0C48">
              <w:rPr>
                <w:color w:val="000000"/>
              </w:rPr>
              <w:t>Роль и функции СМИ в жизни современного общества</w:t>
            </w:r>
          </w:p>
        </w:tc>
        <w:tc>
          <w:tcPr>
            <w:tcW w:w="902" w:type="dxa"/>
          </w:tcPr>
          <w:p w:rsidR="002A0C48" w:rsidRPr="002A0C48" w:rsidRDefault="002A0C48" w:rsidP="00701B4D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2A0C48" w:rsidRPr="002A0C48" w:rsidRDefault="002A0C48" w:rsidP="00701B4D">
            <w:pPr>
              <w:pStyle w:val="leftspacing0"/>
            </w:pPr>
            <w:r>
              <w:t>4</w:t>
            </w:r>
          </w:p>
        </w:tc>
        <w:tc>
          <w:tcPr>
            <w:tcW w:w="1232" w:type="dxa"/>
          </w:tcPr>
          <w:p w:rsidR="002A0C48" w:rsidRPr="002A0C48" w:rsidRDefault="002A0C48" w:rsidP="00701B4D">
            <w:pPr>
              <w:pStyle w:val="leftspacing0"/>
            </w:pPr>
            <w:r>
              <w:t>3</w:t>
            </w:r>
          </w:p>
        </w:tc>
        <w:tc>
          <w:tcPr>
            <w:tcW w:w="1792" w:type="dxa"/>
          </w:tcPr>
          <w:p w:rsidR="002A0C48" w:rsidRPr="002A0C48" w:rsidRDefault="002A0C48" w:rsidP="00701B4D">
            <w:pPr>
              <w:pStyle w:val="leftspacing0"/>
            </w:pPr>
            <w:r>
              <w:t>9</w:t>
            </w:r>
          </w:p>
        </w:tc>
        <w:tc>
          <w:tcPr>
            <w:tcW w:w="1473" w:type="dxa"/>
          </w:tcPr>
          <w:p w:rsidR="002A0C48" w:rsidRPr="002A0C48" w:rsidRDefault="002A0C48" w:rsidP="00701B4D">
            <w:pPr>
              <w:pStyle w:val="leftspacing0"/>
            </w:pPr>
            <w:r>
              <w:t>18</w:t>
            </w:r>
          </w:p>
        </w:tc>
      </w:tr>
      <w:tr w:rsidR="00951493" w:rsidRPr="002A0C48" w:rsidTr="002A0C48">
        <w:trPr>
          <w:trHeight w:val="500"/>
        </w:trPr>
        <w:tc>
          <w:tcPr>
            <w:tcW w:w="3265" w:type="dxa"/>
          </w:tcPr>
          <w:p w:rsidR="00951493" w:rsidRPr="002A0C48" w:rsidRDefault="002A0C48">
            <w:pPr>
              <w:pStyle w:val="leftspacing0"/>
            </w:pPr>
            <w:r w:rsidRPr="002A0C48">
              <w:rPr>
                <w:color w:val="000000"/>
              </w:rPr>
              <w:t>Основы интерпретации текстов СМИ</w:t>
            </w:r>
          </w:p>
        </w:tc>
        <w:tc>
          <w:tcPr>
            <w:tcW w:w="902" w:type="dxa"/>
          </w:tcPr>
          <w:p w:rsidR="00951493" w:rsidRPr="002A0C48" w:rsidRDefault="002A0C48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951493" w:rsidRPr="002A0C48" w:rsidRDefault="002A0C48">
            <w:pPr>
              <w:pStyle w:val="leftspacing0"/>
            </w:pPr>
            <w:r>
              <w:t>4</w:t>
            </w:r>
          </w:p>
        </w:tc>
        <w:tc>
          <w:tcPr>
            <w:tcW w:w="1232" w:type="dxa"/>
          </w:tcPr>
          <w:p w:rsidR="00951493" w:rsidRPr="002A0C48" w:rsidRDefault="002A0C48">
            <w:pPr>
              <w:pStyle w:val="leftspacing0"/>
            </w:pPr>
            <w:r>
              <w:t>3</w:t>
            </w:r>
          </w:p>
        </w:tc>
        <w:tc>
          <w:tcPr>
            <w:tcW w:w="1792" w:type="dxa"/>
          </w:tcPr>
          <w:p w:rsidR="00951493" w:rsidRPr="002A0C48" w:rsidRDefault="002A0C48">
            <w:pPr>
              <w:pStyle w:val="leftspacing0"/>
            </w:pPr>
            <w:r>
              <w:t>9</w:t>
            </w:r>
          </w:p>
        </w:tc>
        <w:tc>
          <w:tcPr>
            <w:tcW w:w="1473" w:type="dxa"/>
          </w:tcPr>
          <w:p w:rsidR="00951493" w:rsidRPr="002A0C48" w:rsidRDefault="002A0C48">
            <w:pPr>
              <w:pStyle w:val="leftspacing0"/>
            </w:pPr>
            <w:r>
              <w:t>18</w:t>
            </w:r>
          </w:p>
        </w:tc>
      </w:tr>
      <w:tr w:rsidR="00951493" w:rsidRPr="002A0C48" w:rsidTr="002A0C48">
        <w:trPr>
          <w:trHeight w:val="500"/>
        </w:trPr>
        <w:tc>
          <w:tcPr>
            <w:tcW w:w="3265" w:type="dxa"/>
          </w:tcPr>
          <w:p w:rsidR="00951493" w:rsidRPr="002A0C48" w:rsidRDefault="000C777A">
            <w:pPr>
              <w:pStyle w:val="leftspacing0"/>
            </w:pPr>
            <w:r w:rsidRPr="002A0C48">
              <w:rPr>
                <w:rStyle w:val="font11bold"/>
                <w:sz w:val="24"/>
                <w:szCs w:val="24"/>
              </w:rPr>
              <w:t>Раздел 2. Языковые особенности СМИ</w:t>
            </w:r>
          </w:p>
        </w:tc>
        <w:tc>
          <w:tcPr>
            <w:tcW w:w="902" w:type="dxa"/>
          </w:tcPr>
          <w:p w:rsidR="00951493" w:rsidRPr="002A0C48" w:rsidRDefault="000C777A">
            <w:pPr>
              <w:pStyle w:val="leftspacing0"/>
            </w:pPr>
            <w:r w:rsidRPr="002A0C48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115" w:type="dxa"/>
          </w:tcPr>
          <w:p w:rsidR="00951493" w:rsidRPr="002A0C48" w:rsidRDefault="000C777A">
            <w:pPr>
              <w:pStyle w:val="leftspacing0"/>
            </w:pPr>
            <w:r w:rsidRPr="002A0C48">
              <w:rPr>
                <w:rStyle w:val="font11bold"/>
                <w:sz w:val="24"/>
                <w:szCs w:val="24"/>
              </w:rPr>
              <w:t>8</w:t>
            </w:r>
          </w:p>
        </w:tc>
        <w:tc>
          <w:tcPr>
            <w:tcW w:w="1232" w:type="dxa"/>
          </w:tcPr>
          <w:p w:rsidR="00951493" w:rsidRPr="002A0C48" w:rsidRDefault="000C777A">
            <w:pPr>
              <w:pStyle w:val="leftspacing0"/>
            </w:pPr>
            <w:r w:rsidRPr="002A0C48">
              <w:rPr>
                <w:rStyle w:val="font11bold"/>
                <w:sz w:val="24"/>
                <w:szCs w:val="24"/>
              </w:rPr>
              <w:t>6</w:t>
            </w:r>
          </w:p>
        </w:tc>
        <w:tc>
          <w:tcPr>
            <w:tcW w:w="1792" w:type="dxa"/>
          </w:tcPr>
          <w:p w:rsidR="00951493" w:rsidRPr="002A0C48" w:rsidRDefault="000C777A">
            <w:pPr>
              <w:pStyle w:val="leftspacing0"/>
            </w:pPr>
            <w:r w:rsidRPr="002A0C48">
              <w:rPr>
                <w:rStyle w:val="font11bold"/>
                <w:sz w:val="24"/>
                <w:szCs w:val="24"/>
              </w:rPr>
              <w:t>18</w:t>
            </w:r>
          </w:p>
        </w:tc>
        <w:tc>
          <w:tcPr>
            <w:tcW w:w="1473" w:type="dxa"/>
          </w:tcPr>
          <w:p w:rsidR="00951493" w:rsidRPr="002A0C48" w:rsidRDefault="000C777A">
            <w:pPr>
              <w:pStyle w:val="leftspacing0"/>
            </w:pPr>
            <w:r w:rsidRPr="002A0C48">
              <w:rPr>
                <w:rStyle w:val="font11bold"/>
                <w:sz w:val="24"/>
                <w:szCs w:val="24"/>
              </w:rPr>
              <w:t>36</w:t>
            </w:r>
          </w:p>
        </w:tc>
      </w:tr>
      <w:tr w:rsidR="002A0C48" w:rsidRPr="002A0C48" w:rsidTr="00701B4D">
        <w:trPr>
          <w:trHeight w:val="500"/>
        </w:trPr>
        <w:tc>
          <w:tcPr>
            <w:tcW w:w="3265" w:type="dxa"/>
          </w:tcPr>
          <w:p w:rsidR="002A0C48" w:rsidRPr="002A0C48" w:rsidRDefault="002A0C48" w:rsidP="00701B4D">
            <w:pPr>
              <w:pStyle w:val="leftspacing0"/>
            </w:pPr>
            <w:r w:rsidRPr="002A0C48">
              <w:rPr>
                <w:color w:val="000000"/>
              </w:rPr>
              <w:t>Лексические особенности организации текстов СМИ</w:t>
            </w:r>
          </w:p>
        </w:tc>
        <w:tc>
          <w:tcPr>
            <w:tcW w:w="902" w:type="dxa"/>
          </w:tcPr>
          <w:p w:rsidR="002A0C48" w:rsidRPr="002A0C48" w:rsidRDefault="002A0C48" w:rsidP="00701B4D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2A0C48" w:rsidRPr="002A0C48" w:rsidRDefault="002A0C48" w:rsidP="00701B4D">
            <w:pPr>
              <w:pStyle w:val="leftspacing0"/>
            </w:pPr>
            <w:r>
              <w:t>4</w:t>
            </w:r>
          </w:p>
        </w:tc>
        <w:tc>
          <w:tcPr>
            <w:tcW w:w="1232" w:type="dxa"/>
          </w:tcPr>
          <w:p w:rsidR="002A0C48" w:rsidRPr="002A0C48" w:rsidRDefault="002A0C48" w:rsidP="00701B4D">
            <w:pPr>
              <w:pStyle w:val="leftspacing0"/>
            </w:pPr>
            <w:r>
              <w:t>3</w:t>
            </w:r>
          </w:p>
        </w:tc>
        <w:tc>
          <w:tcPr>
            <w:tcW w:w="1792" w:type="dxa"/>
          </w:tcPr>
          <w:p w:rsidR="002A0C48" w:rsidRPr="002A0C48" w:rsidRDefault="002A0C48" w:rsidP="00701B4D">
            <w:pPr>
              <w:pStyle w:val="leftspacing0"/>
            </w:pPr>
            <w:r>
              <w:t>9</w:t>
            </w:r>
          </w:p>
        </w:tc>
        <w:tc>
          <w:tcPr>
            <w:tcW w:w="1473" w:type="dxa"/>
          </w:tcPr>
          <w:p w:rsidR="002A0C48" w:rsidRPr="002A0C48" w:rsidRDefault="002A0C48" w:rsidP="00701B4D">
            <w:pPr>
              <w:pStyle w:val="leftspacing0"/>
            </w:pPr>
            <w:r>
              <w:t>18</w:t>
            </w:r>
          </w:p>
        </w:tc>
      </w:tr>
      <w:tr w:rsidR="002A0C48" w:rsidRPr="002A0C48" w:rsidTr="00701B4D">
        <w:trPr>
          <w:trHeight w:val="500"/>
        </w:trPr>
        <w:tc>
          <w:tcPr>
            <w:tcW w:w="3265" w:type="dxa"/>
          </w:tcPr>
          <w:p w:rsidR="002A0C48" w:rsidRPr="002A0C48" w:rsidRDefault="002A0C48" w:rsidP="00701B4D">
            <w:pPr>
              <w:pStyle w:val="leftspacing0"/>
            </w:pPr>
            <w:r w:rsidRPr="002A0C48">
              <w:rPr>
                <w:color w:val="000000"/>
              </w:rPr>
              <w:t>Грамматические особенности организации текстов</w:t>
            </w:r>
          </w:p>
        </w:tc>
        <w:tc>
          <w:tcPr>
            <w:tcW w:w="902" w:type="dxa"/>
          </w:tcPr>
          <w:p w:rsidR="002A0C48" w:rsidRPr="002A0C48" w:rsidRDefault="002A0C48" w:rsidP="00701B4D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2A0C48" w:rsidRPr="002A0C48" w:rsidRDefault="002A0C48" w:rsidP="00701B4D">
            <w:pPr>
              <w:pStyle w:val="leftspacing0"/>
            </w:pPr>
            <w:r>
              <w:t>4</w:t>
            </w:r>
          </w:p>
        </w:tc>
        <w:tc>
          <w:tcPr>
            <w:tcW w:w="1232" w:type="dxa"/>
          </w:tcPr>
          <w:p w:rsidR="002A0C48" w:rsidRPr="002A0C48" w:rsidRDefault="002A0C48" w:rsidP="00701B4D">
            <w:pPr>
              <w:pStyle w:val="leftspacing0"/>
            </w:pPr>
            <w:r>
              <w:t>3</w:t>
            </w:r>
          </w:p>
        </w:tc>
        <w:tc>
          <w:tcPr>
            <w:tcW w:w="1792" w:type="dxa"/>
          </w:tcPr>
          <w:p w:rsidR="002A0C48" w:rsidRPr="002A0C48" w:rsidRDefault="002A0C48" w:rsidP="00701B4D">
            <w:pPr>
              <w:pStyle w:val="leftspacing0"/>
            </w:pPr>
            <w:r>
              <w:t>9</w:t>
            </w:r>
          </w:p>
        </w:tc>
        <w:tc>
          <w:tcPr>
            <w:tcW w:w="1473" w:type="dxa"/>
          </w:tcPr>
          <w:p w:rsidR="002A0C48" w:rsidRPr="002A0C48" w:rsidRDefault="002A0C48" w:rsidP="00701B4D">
            <w:pPr>
              <w:pStyle w:val="leftspacing0"/>
            </w:pPr>
            <w:r>
              <w:t>18</w:t>
            </w:r>
          </w:p>
        </w:tc>
      </w:tr>
      <w:tr w:rsidR="00951493" w:rsidRPr="002A0C48" w:rsidTr="002A0C48">
        <w:trPr>
          <w:trHeight w:val="300"/>
        </w:trPr>
        <w:tc>
          <w:tcPr>
            <w:tcW w:w="3265" w:type="dxa"/>
          </w:tcPr>
          <w:p w:rsidR="00951493" w:rsidRPr="002A0C48" w:rsidRDefault="000C777A">
            <w:pPr>
              <w:pStyle w:val="leftspacing0"/>
            </w:pPr>
            <w:r w:rsidRPr="002A0C48">
              <w:rPr>
                <w:rStyle w:val="font11bold"/>
                <w:sz w:val="24"/>
                <w:szCs w:val="24"/>
              </w:rPr>
              <w:t>Итого:</w:t>
            </w:r>
          </w:p>
        </w:tc>
        <w:tc>
          <w:tcPr>
            <w:tcW w:w="902" w:type="dxa"/>
          </w:tcPr>
          <w:p w:rsidR="00951493" w:rsidRPr="002A0C48" w:rsidRDefault="000C777A">
            <w:pPr>
              <w:pStyle w:val="leftspacing0"/>
            </w:pPr>
            <w:r w:rsidRPr="002A0C48">
              <w:rPr>
                <w:rStyle w:val="font11bold"/>
                <w:sz w:val="24"/>
                <w:szCs w:val="24"/>
              </w:rPr>
              <w:t>8</w:t>
            </w:r>
          </w:p>
        </w:tc>
        <w:tc>
          <w:tcPr>
            <w:tcW w:w="1115" w:type="dxa"/>
          </w:tcPr>
          <w:p w:rsidR="00951493" w:rsidRPr="002A0C48" w:rsidRDefault="000C777A">
            <w:pPr>
              <w:pStyle w:val="leftspacing0"/>
            </w:pPr>
            <w:r w:rsidRPr="002A0C48">
              <w:rPr>
                <w:rStyle w:val="font11bold"/>
                <w:sz w:val="24"/>
                <w:szCs w:val="24"/>
              </w:rPr>
              <w:t>16</w:t>
            </w:r>
          </w:p>
        </w:tc>
        <w:tc>
          <w:tcPr>
            <w:tcW w:w="1232" w:type="dxa"/>
          </w:tcPr>
          <w:p w:rsidR="00951493" w:rsidRPr="002A0C48" w:rsidRDefault="000C777A">
            <w:pPr>
              <w:pStyle w:val="leftspacing0"/>
            </w:pPr>
            <w:r w:rsidRPr="002A0C48">
              <w:rPr>
                <w:rStyle w:val="font11bold"/>
                <w:sz w:val="24"/>
                <w:szCs w:val="24"/>
              </w:rPr>
              <w:t>12</w:t>
            </w:r>
          </w:p>
        </w:tc>
        <w:tc>
          <w:tcPr>
            <w:tcW w:w="1792" w:type="dxa"/>
          </w:tcPr>
          <w:p w:rsidR="00951493" w:rsidRPr="002A0C48" w:rsidRDefault="000C777A">
            <w:pPr>
              <w:pStyle w:val="leftspacing0"/>
            </w:pPr>
            <w:r w:rsidRPr="002A0C48">
              <w:rPr>
                <w:rStyle w:val="font11bold"/>
                <w:sz w:val="24"/>
                <w:szCs w:val="24"/>
              </w:rPr>
              <w:t>36</w:t>
            </w:r>
          </w:p>
        </w:tc>
        <w:tc>
          <w:tcPr>
            <w:tcW w:w="1473" w:type="dxa"/>
          </w:tcPr>
          <w:p w:rsidR="00951493" w:rsidRPr="002A0C48" w:rsidRDefault="000C777A">
            <w:pPr>
              <w:pStyle w:val="leftspacing0"/>
            </w:pPr>
            <w:r w:rsidRPr="002A0C48">
              <w:rPr>
                <w:rStyle w:val="font11bold"/>
                <w:sz w:val="24"/>
                <w:szCs w:val="24"/>
              </w:rPr>
              <w:t>72</w:t>
            </w:r>
          </w:p>
        </w:tc>
      </w:tr>
    </w:tbl>
    <w:p w:rsidR="00951493" w:rsidRDefault="00951493">
      <w:pPr>
        <w:pStyle w:val="centerspacing01"/>
        <w:rPr>
          <w:rStyle w:val="font12"/>
        </w:rPr>
      </w:pPr>
    </w:p>
    <w:p w:rsidR="00951493" w:rsidRDefault="000C777A">
      <w:pPr>
        <w:pStyle w:val="4"/>
      </w:pPr>
      <w:bookmarkStart w:id="75" w:name="_Toc75"/>
      <w:r>
        <w:t>5.2. Методы обучения</w:t>
      </w:r>
      <w:bookmarkEnd w:id="75"/>
    </w:p>
    <w:p w:rsidR="00951493" w:rsidRDefault="000C777A">
      <w:pPr>
        <w:pStyle w:val="justifyspacing01indent"/>
      </w:pPr>
      <w:r>
        <w:rPr>
          <w:rStyle w:val="font12"/>
        </w:rPr>
        <w:t>Интерактивная лекция; частично-поисковый, исследовательский, практический методы; дискуссия, метод проектов.</w:t>
      </w:r>
    </w:p>
    <w:p w:rsidR="00951493" w:rsidRDefault="000C777A">
      <w:pPr>
        <w:pStyle w:val="3"/>
      </w:pPr>
      <w:bookmarkStart w:id="76" w:name="_Toc76"/>
      <w:r>
        <w:t>6. Технологическая карта дисциплины</w:t>
      </w:r>
      <w:bookmarkEnd w:id="76"/>
    </w:p>
    <w:p w:rsidR="00951493" w:rsidRDefault="000C777A">
      <w:pPr>
        <w:pStyle w:val="4"/>
      </w:pPr>
      <w:bookmarkStart w:id="77" w:name="_Toc77"/>
      <w:r>
        <w:t>6.1. Рейтинг-план</w:t>
      </w:r>
      <w:bookmarkEnd w:id="77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75"/>
        <w:gridCol w:w="1906"/>
        <w:gridCol w:w="1920"/>
        <w:gridCol w:w="1240"/>
        <w:gridCol w:w="1178"/>
        <w:gridCol w:w="1179"/>
        <w:gridCol w:w="788"/>
        <w:gridCol w:w="793"/>
      </w:tblGrid>
      <w:tr w:rsidR="00951493">
        <w:trPr>
          <w:trHeight w:val="1200"/>
          <w:tblHeader/>
        </w:trPr>
        <w:tc>
          <w:tcPr>
            <w:tcW w:w="8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№ п/п</w:t>
            </w:r>
          </w:p>
        </w:tc>
        <w:tc>
          <w:tcPr>
            <w:tcW w:w="195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951493">
        <w:trPr>
          <w:trHeight w:val="517"/>
          <w:tblHeader/>
        </w:trPr>
        <w:tc>
          <w:tcPr>
            <w:tcW w:w="800" w:type="dxa"/>
            <w:vMerge/>
          </w:tcPr>
          <w:p w:rsidR="00951493" w:rsidRDefault="00951493"/>
        </w:tc>
        <w:tc>
          <w:tcPr>
            <w:tcW w:w="1950" w:type="dxa"/>
            <w:vMerge/>
          </w:tcPr>
          <w:p w:rsidR="00951493" w:rsidRDefault="00951493"/>
        </w:tc>
        <w:tc>
          <w:tcPr>
            <w:tcW w:w="1950" w:type="dxa"/>
            <w:vMerge/>
          </w:tcPr>
          <w:p w:rsidR="00951493" w:rsidRDefault="00951493"/>
        </w:tc>
        <w:tc>
          <w:tcPr>
            <w:tcW w:w="1200" w:type="dxa"/>
            <w:vMerge/>
          </w:tcPr>
          <w:p w:rsidR="00951493" w:rsidRDefault="00951493"/>
        </w:tc>
        <w:tc>
          <w:tcPr>
            <w:tcW w:w="1200" w:type="dxa"/>
            <w:vMerge/>
          </w:tcPr>
          <w:p w:rsidR="00951493" w:rsidRDefault="00951493"/>
        </w:tc>
        <w:tc>
          <w:tcPr>
            <w:tcW w:w="1200" w:type="dxa"/>
            <w:vMerge/>
          </w:tcPr>
          <w:p w:rsidR="00951493" w:rsidRDefault="00951493"/>
        </w:tc>
        <w:tc>
          <w:tcPr>
            <w:tcW w:w="8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951493">
        <w:trPr>
          <w:trHeight w:val="500"/>
        </w:trPr>
        <w:tc>
          <w:tcPr>
            <w:tcW w:w="8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ОР-1-1-1</w:t>
            </w:r>
          </w:p>
        </w:tc>
        <w:tc>
          <w:tcPr>
            <w:tcW w:w="195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Написание эссе</w:t>
            </w:r>
          </w:p>
        </w:tc>
        <w:tc>
          <w:tcPr>
            <w:tcW w:w="12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Эссе</w:t>
            </w:r>
          </w:p>
        </w:tc>
        <w:tc>
          <w:tcPr>
            <w:tcW w:w="12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3</w:t>
            </w:r>
          </w:p>
        </w:tc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951493">
        <w:trPr>
          <w:trHeight w:val="500"/>
        </w:trPr>
        <w:tc>
          <w:tcPr>
            <w:tcW w:w="8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950" w:type="dxa"/>
            <w:vMerge w:val="restart"/>
          </w:tcPr>
          <w:p w:rsidR="00951493" w:rsidRDefault="00951493">
            <w:pPr>
              <w:pStyle w:val="leftspacing0"/>
            </w:pPr>
          </w:p>
        </w:tc>
        <w:tc>
          <w:tcPr>
            <w:tcW w:w="195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Подготовка и защита доклада</w:t>
            </w:r>
          </w:p>
        </w:tc>
        <w:tc>
          <w:tcPr>
            <w:tcW w:w="12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Доклад</w:t>
            </w:r>
          </w:p>
        </w:tc>
        <w:tc>
          <w:tcPr>
            <w:tcW w:w="12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951493">
        <w:trPr>
          <w:trHeight w:val="500"/>
        </w:trPr>
        <w:tc>
          <w:tcPr>
            <w:tcW w:w="800" w:type="dxa"/>
            <w:vMerge/>
          </w:tcPr>
          <w:p w:rsidR="00951493" w:rsidRDefault="00951493"/>
        </w:tc>
        <w:tc>
          <w:tcPr>
            <w:tcW w:w="1950" w:type="dxa"/>
            <w:vMerge/>
          </w:tcPr>
          <w:p w:rsidR="00951493" w:rsidRDefault="00951493"/>
        </w:tc>
        <w:tc>
          <w:tcPr>
            <w:tcW w:w="1950" w:type="dxa"/>
            <w:vMerge w:val="restart"/>
          </w:tcPr>
          <w:p w:rsidR="00951493" w:rsidRDefault="00951493">
            <w:pPr>
              <w:pStyle w:val="leftspacing0"/>
            </w:pPr>
          </w:p>
        </w:tc>
        <w:tc>
          <w:tcPr>
            <w:tcW w:w="12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1200" w:type="dxa"/>
          </w:tcPr>
          <w:p w:rsidR="00951493" w:rsidRDefault="00951493">
            <w:pPr>
              <w:pStyle w:val="leftspacing0"/>
            </w:pPr>
          </w:p>
        </w:tc>
        <w:tc>
          <w:tcPr>
            <w:tcW w:w="1200" w:type="dxa"/>
          </w:tcPr>
          <w:p w:rsidR="00951493" w:rsidRDefault="00951493">
            <w:pPr>
              <w:pStyle w:val="leftspacing0"/>
            </w:pPr>
          </w:p>
        </w:tc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951493">
        <w:trPr>
          <w:trHeight w:val="100"/>
        </w:trPr>
        <w:tc>
          <w:tcPr>
            <w:tcW w:w="5900" w:type="dxa"/>
            <w:gridSpan w:val="4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lastRenderedPageBreak/>
              <w:t xml:space="preserve">Итого: </w:t>
            </w:r>
          </w:p>
        </w:tc>
        <w:tc>
          <w:tcPr>
            <w:tcW w:w="1200" w:type="dxa"/>
            <w:vMerge w:val="restart"/>
          </w:tcPr>
          <w:p w:rsidR="00951493" w:rsidRDefault="00951493"/>
        </w:tc>
        <w:tc>
          <w:tcPr>
            <w:tcW w:w="12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951493" w:rsidRDefault="00951493">
      <w:pPr>
        <w:pStyle w:val="centerspacing0"/>
        <w:rPr>
          <w:rStyle w:val="font12"/>
        </w:rPr>
      </w:pPr>
    </w:p>
    <w:p w:rsidR="00951493" w:rsidRDefault="000C777A">
      <w:pPr>
        <w:pStyle w:val="3"/>
      </w:pPr>
      <w:bookmarkStart w:id="78" w:name="_Toc78"/>
      <w:r>
        <w:t>7. Учебно-методическое и информационное обеспечение дисциплины</w:t>
      </w:r>
      <w:bookmarkEnd w:id="78"/>
    </w:p>
    <w:p w:rsidR="00951493" w:rsidRDefault="000C777A">
      <w:pPr>
        <w:pStyle w:val="4"/>
      </w:pPr>
      <w:bookmarkStart w:id="79" w:name="_Toc79"/>
      <w:r>
        <w:t>7.1. Основная литература</w:t>
      </w:r>
      <w:bookmarkEnd w:id="79"/>
    </w:p>
    <w:p w:rsidR="00603C4C" w:rsidRDefault="000C777A" w:rsidP="00603C4C">
      <w:pPr>
        <w:pStyle w:val="justifyspacing01"/>
        <w:numPr>
          <w:ilvl w:val="0"/>
          <w:numId w:val="14"/>
        </w:numPr>
        <w:rPr>
          <w:rStyle w:val="font12"/>
        </w:rPr>
      </w:pPr>
      <w:r>
        <w:rPr>
          <w:rStyle w:val="font12"/>
        </w:rPr>
        <w:t xml:space="preserve">Набокова, Л.С. Теория и практика массовой информации : учебное пособие / Л.С. Набокова, Е.А. Ноздренко, И.А. Набоков ; Министерство образования и науки Российской Федерации, Сибирский Федеральный университет. - Красноярск : СФУ, 2016. - 242 с. : ил. - Библиогр. в кн. - ISBN 978-5-7638-3413-0 ; То же [Электронный ресурс]. - URL: http://biblioclub.ru/index.php?page=book&amp;id=497361 </w:t>
      </w:r>
    </w:p>
    <w:p w:rsidR="00603C4C" w:rsidRDefault="000C777A" w:rsidP="00603C4C">
      <w:pPr>
        <w:pStyle w:val="justifyspacing01"/>
        <w:numPr>
          <w:ilvl w:val="0"/>
          <w:numId w:val="14"/>
        </w:numPr>
        <w:rPr>
          <w:rStyle w:val="font12"/>
        </w:rPr>
      </w:pPr>
      <w:r>
        <w:rPr>
          <w:rStyle w:val="font12"/>
        </w:rPr>
        <w:t xml:space="preserve">Шарков, Ф.И. Коммуникология: основы теории коммуникации : учебник / Ф.И. Шарков. - 4-е изд. - Москва : Издательско-торговая корпорация «Дашков и К°», 2018. - 488 с. : ил. - (Учебные издания для бакалавров). - Библиогр. в кн. - ISBN 978-5-394-02089-6 ; То же [Электронный ресурс]. - URL: </w:t>
      </w:r>
      <w:hyperlink r:id="rId9" w:history="1">
        <w:r w:rsidR="00603C4C" w:rsidRPr="003B46D4">
          <w:rPr>
            <w:rStyle w:val="a3"/>
          </w:rPr>
          <w:t>http://biblioclub.ru/index.php?page=book&amp;id=496159</w:t>
        </w:r>
      </w:hyperlink>
      <w:r>
        <w:rPr>
          <w:rStyle w:val="font12"/>
        </w:rPr>
        <w:t xml:space="preserve"> </w:t>
      </w:r>
    </w:p>
    <w:p w:rsidR="00951493" w:rsidRDefault="000C777A" w:rsidP="00603C4C">
      <w:pPr>
        <w:pStyle w:val="justifyspacing01"/>
        <w:numPr>
          <w:ilvl w:val="0"/>
          <w:numId w:val="14"/>
        </w:numPr>
      </w:pPr>
      <w:r>
        <w:rPr>
          <w:rStyle w:val="font12"/>
        </w:rPr>
        <w:t>Штукарева, Е.Б. Культура речи и деловое общение : учебное пособие / Е.Б. Штукарева ; Московская международная высшая школа бизнеса «МИРБИС» (Институт). - Москва : Перо, 2015. - 315 с. : ил., табл. - ISBN 978-5-906835-06-2 ; То же [Электронный ресурс]. - URL: http://biblioclub.ru/index.php?page=book&amp;id=445886</w:t>
      </w:r>
    </w:p>
    <w:p w:rsidR="00951493" w:rsidRDefault="00951493">
      <w:pPr>
        <w:pStyle w:val="centerspacing01"/>
        <w:rPr>
          <w:rStyle w:val="font12"/>
        </w:rPr>
      </w:pPr>
    </w:p>
    <w:p w:rsidR="00951493" w:rsidRDefault="000C777A">
      <w:pPr>
        <w:pStyle w:val="4"/>
      </w:pPr>
      <w:bookmarkStart w:id="80" w:name="_Toc80"/>
      <w:r>
        <w:t>7.2. Дополнительная литература</w:t>
      </w:r>
      <w:bookmarkEnd w:id="80"/>
    </w:p>
    <w:p w:rsidR="007056AA" w:rsidRPr="007056AA" w:rsidRDefault="007056AA" w:rsidP="007056AA">
      <w:pPr>
        <w:pStyle w:val="centerspacing01"/>
        <w:numPr>
          <w:ilvl w:val="0"/>
          <w:numId w:val="15"/>
        </w:numPr>
        <w:jc w:val="both"/>
        <w:rPr>
          <w:rStyle w:val="font12"/>
        </w:rPr>
      </w:pPr>
      <w:r w:rsidRPr="007056AA">
        <w:rPr>
          <w:rStyle w:val="font12"/>
        </w:rPr>
        <w:t>Алукаева, М.Р. Давайте говорить по-русски : учебное пособие / М.Р. Алукаева, В.А. Денисенко ; Министерство образования и науки Российской Федерации, Уральский федеральный университет им. первого Президента России Б. Н. Ельцина. - 2-е изд., стер. - Москва : ФЛИНТА : УрФУ, 2017. - 273 с. : ил. - Библиогр.: с. 214-215. - ISBN 978-5-9765-3322-6 (ФЛИНТА). – ISBN 987-5-7996-1729-5 (Изд-во Урал. ун-та) ; То же [Электронный ресурс]. - URL: http://biblioclub.ru/index.php?page=book&amp;id=482075</w:t>
      </w:r>
    </w:p>
    <w:p w:rsidR="007056AA" w:rsidRPr="007056AA" w:rsidRDefault="007056AA" w:rsidP="007056AA">
      <w:pPr>
        <w:pStyle w:val="centerspacing01"/>
        <w:numPr>
          <w:ilvl w:val="0"/>
          <w:numId w:val="15"/>
        </w:numPr>
        <w:jc w:val="both"/>
        <w:rPr>
          <w:rStyle w:val="font12"/>
        </w:rPr>
      </w:pPr>
      <w:r w:rsidRPr="007056AA">
        <w:rPr>
          <w:rStyle w:val="font12"/>
        </w:rPr>
        <w:t xml:space="preserve">Гарифуллина, Н.К. Русский язык и культура профессиональной речи : учебное пособие / Н.К. Гарифуллина, И.В. Вяткина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</w:t>
      </w:r>
      <w:r w:rsidRPr="007056AA">
        <w:rPr>
          <w:rStyle w:val="font12"/>
        </w:rPr>
        <w:lastRenderedPageBreak/>
        <w:t>исследовательский технологический университет». - Казань : Издательство КНИТУ, 2013. - 83 с. - Библиогр. в кн. - ISBN 978-5-7882-1469-6 ; То же [Электронный ресурс]. - URL: http://biblioclub.ru/index.php?page=book&amp;id=258637</w:t>
      </w:r>
    </w:p>
    <w:p w:rsidR="007056AA" w:rsidRPr="007056AA" w:rsidRDefault="007056AA" w:rsidP="007056AA">
      <w:pPr>
        <w:pStyle w:val="centerspacing01"/>
        <w:numPr>
          <w:ilvl w:val="0"/>
          <w:numId w:val="15"/>
        </w:numPr>
        <w:jc w:val="both"/>
        <w:rPr>
          <w:rStyle w:val="font12"/>
        </w:rPr>
      </w:pPr>
      <w:r w:rsidRPr="007056AA">
        <w:rPr>
          <w:rStyle w:val="font12"/>
        </w:rPr>
        <w:t>Каменева, В.А. Теория коммуникации (прагматический аспект) : учебное пособие / В.А. Каменева. - Кемерово : Кемеровский государственный университет, 2013. - 168 с. - ISBN 978-5-8353-1529-1 ; То же [Электронный ресурс]. - URL: http://biblioclub.ru/index.php?page=book&amp;id=23250</w:t>
      </w:r>
    </w:p>
    <w:p w:rsidR="00951493" w:rsidRDefault="007056AA" w:rsidP="007056AA">
      <w:pPr>
        <w:pStyle w:val="centerspacing01"/>
        <w:numPr>
          <w:ilvl w:val="0"/>
          <w:numId w:val="15"/>
        </w:numPr>
        <w:jc w:val="both"/>
        <w:rPr>
          <w:rStyle w:val="font12"/>
        </w:rPr>
      </w:pPr>
      <w:r w:rsidRPr="007056AA">
        <w:rPr>
          <w:rStyle w:val="font12"/>
        </w:rPr>
        <w:t>Рязапова, Л.З. Культура речи : учебное пособие / Л.З. Рязапова, Н.К. Гарифуллина, Г.С. Гаязова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 : Издательство КНИТУ, 2013. - 144 с. - Библиогр. в кн. - ISBN 978-5-7882-1432-0 ; То же [Электронный ресурс]. - URL: http://biblioclub.ru/index.php?page=book&amp;id=270251</w:t>
      </w:r>
    </w:p>
    <w:p w:rsidR="00951493" w:rsidRDefault="000C777A">
      <w:pPr>
        <w:pStyle w:val="4"/>
      </w:pPr>
      <w:bookmarkStart w:id="81" w:name="_Toc81"/>
      <w:r>
        <w:t>7.3. Перечень учебно-методического обеспечения для самостоятельной работы обучающихся по дисциплине</w:t>
      </w:r>
      <w:bookmarkEnd w:id="81"/>
    </w:p>
    <w:p w:rsidR="00EF691B" w:rsidRDefault="000C777A" w:rsidP="00EF691B">
      <w:pPr>
        <w:pStyle w:val="justifyspacing01"/>
        <w:numPr>
          <w:ilvl w:val="0"/>
          <w:numId w:val="16"/>
        </w:numPr>
        <w:rPr>
          <w:rStyle w:val="font12"/>
        </w:rPr>
      </w:pPr>
      <w:r>
        <w:rPr>
          <w:rStyle w:val="font12"/>
        </w:rPr>
        <w:t xml:space="preserve">Бадестова, А.В. Петербургский букварь : учебное пособие / А.В. Бадестова, С.С. Владимирова ; Российский государственный педагогический университет им. А. И. Герцена. - Санкт-Петербург : РГПУ им. А. И. Герцена, 2015. - 160 с. : ил. - Библиогр. в кн. - ISBN 978-5-8064-2088-7 ; То же [Электронный ресурс]. - URL: http://biblioclub.ru/index.php?page=book&amp;id=438672 </w:t>
      </w:r>
    </w:p>
    <w:p w:rsidR="00951493" w:rsidRDefault="000C777A" w:rsidP="00EF691B">
      <w:pPr>
        <w:pStyle w:val="justifyspacing01"/>
        <w:numPr>
          <w:ilvl w:val="0"/>
          <w:numId w:val="16"/>
        </w:numPr>
      </w:pPr>
      <w:r>
        <w:rPr>
          <w:rStyle w:val="font12"/>
        </w:rPr>
        <w:t>Лян, Ц. Вместе с русским!: методические рекомендации для преподавателей / Ц. Лян, Т. Болдова, Л.В. Трегубова. - Москва : МПГУ, 2018. - 80 с. : ил. - ISBN 978-5-94845-293-7 ; То же [Электронный ресурс]. - URL: http://biblioclub.ru/index.php?page=book&amp;id=500333</w:t>
      </w:r>
    </w:p>
    <w:p w:rsidR="00951493" w:rsidRDefault="00951493">
      <w:pPr>
        <w:pStyle w:val="centerspacing01"/>
        <w:rPr>
          <w:rStyle w:val="font12"/>
        </w:rPr>
      </w:pPr>
    </w:p>
    <w:p w:rsidR="00951493" w:rsidRDefault="000C777A">
      <w:pPr>
        <w:pStyle w:val="4"/>
      </w:pPr>
      <w:bookmarkStart w:id="82" w:name="_Toc82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82"/>
    </w:p>
    <w:p w:rsidR="00EF691B" w:rsidRDefault="000C777A" w:rsidP="00EF691B">
      <w:pPr>
        <w:pStyle w:val="justifyspacing01"/>
        <w:numPr>
          <w:ilvl w:val="0"/>
          <w:numId w:val="17"/>
        </w:numPr>
        <w:rPr>
          <w:rStyle w:val="font12"/>
        </w:rPr>
      </w:pPr>
      <w:r>
        <w:rPr>
          <w:rStyle w:val="font12"/>
        </w:rPr>
        <w:t xml:space="preserve">Фархутдинова, З.Г. Харитонова ; Казанский федеральный университет, Подготовительный факультет для иностранных учащихся, Кафедра гуманитарных наук. - Казань : Издательство Казанского университета, 2014. - 200 с. - ISBN 978-5-00019-255-9 ; То же [Электронный ресурс]. - URL: </w:t>
      </w:r>
      <w:hyperlink r:id="rId10" w:history="1">
        <w:r w:rsidR="00EF691B" w:rsidRPr="003B46D4">
          <w:rPr>
            <w:rStyle w:val="a3"/>
          </w:rPr>
          <w:t>http://biblioclub.ru/index.php?page=book&amp;id=276233</w:t>
        </w:r>
      </w:hyperlink>
      <w:r>
        <w:rPr>
          <w:rStyle w:val="font12"/>
        </w:rPr>
        <w:t xml:space="preserve"> </w:t>
      </w:r>
    </w:p>
    <w:p w:rsidR="00951493" w:rsidRDefault="000C777A" w:rsidP="00EF691B">
      <w:pPr>
        <w:pStyle w:val="justifyspacing01"/>
        <w:numPr>
          <w:ilvl w:val="0"/>
          <w:numId w:val="17"/>
        </w:numPr>
      </w:pPr>
      <w:r>
        <w:rPr>
          <w:rStyle w:val="font12"/>
        </w:rPr>
        <w:t xml:space="preserve"> Говорим по-русски без переводчика: интенсивный курс по развитию навыков устной речи : учебное пособие / отв. ред. Л.С. Крючкова, Л.А. Дунаева. - 12-е изд., стер. - </w:t>
      </w:r>
      <w:r>
        <w:rPr>
          <w:rStyle w:val="font12"/>
        </w:rPr>
        <w:lastRenderedPageBreak/>
        <w:t>Москва : Издательство «Флинта», 2017. - 176 с. - (Русский язык как иностранный). - ISBN 978-5-89349-413-6 ; То же [Электронный ресурс]. - URL: http://biblioclub.ru/index.php?page=book&amp;id=93713</w:t>
      </w:r>
    </w:p>
    <w:p w:rsidR="00951493" w:rsidRDefault="00951493">
      <w:pPr>
        <w:pStyle w:val="centerspacing01"/>
        <w:rPr>
          <w:rStyle w:val="font12"/>
        </w:rPr>
      </w:pPr>
    </w:p>
    <w:p w:rsidR="00951493" w:rsidRDefault="000C777A">
      <w:pPr>
        <w:pStyle w:val="3"/>
      </w:pPr>
      <w:bookmarkStart w:id="83" w:name="_Toc83"/>
      <w:r>
        <w:t>8. Фонды оценочных средств</w:t>
      </w:r>
      <w:bookmarkEnd w:id="83"/>
    </w:p>
    <w:p w:rsidR="00951493" w:rsidRDefault="000C777A">
      <w:pPr>
        <w:pStyle w:val="leftspacing01indent"/>
      </w:pPr>
      <w:r>
        <w:rPr>
          <w:rStyle w:val="font12"/>
        </w:rPr>
        <w:t>Фонд оценочных средств представлен в Приложении 1</w:t>
      </w:r>
    </w:p>
    <w:p w:rsidR="00951493" w:rsidRDefault="00951493">
      <w:pPr>
        <w:pStyle w:val="centerspacing01"/>
        <w:rPr>
          <w:rStyle w:val="font12"/>
        </w:rPr>
      </w:pPr>
    </w:p>
    <w:p w:rsidR="00951493" w:rsidRDefault="000C777A">
      <w:pPr>
        <w:pStyle w:val="3"/>
      </w:pPr>
      <w:bookmarkStart w:id="84" w:name="_Toc84"/>
      <w:r>
        <w:t>9. Материально-техническое обеспечение образовательного процесса по дисциплине</w:t>
      </w:r>
      <w:bookmarkEnd w:id="84"/>
    </w:p>
    <w:p w:rsidR="00951493" w:rsidRDefault="000C777A">
      <w:pPr>
        <w:pStyle w:val="4"/>
      </w:pPr>
      <w:bookmarkStart w:id="85" w:name="_Toc85"/>
      <w:r>
        <w:t>9.1. Описание материально-технической базы</w:t>
      </w:r>
      <w:bookmarkEnd w:id="85"/>
    </w:p>
    <w:p w:rsidR="00951493" w:rsidRDefault="000C777A">
      <w:pPr>
        <w:pStyle w:val="justifyspacing01indent"/>
      </w:pPr>
      <w:r>
        <w:rPr>
          <w:rStyle w:val="font12"/>
        </w:rPr>
        <w:t>Для проведения занятий по дисциплине «Язык средств массовой информации»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951493" w:rsidRDefault="00951493">
      <w:pPr>
        <w:pStyle w:val="centerspacing01"/>
        <w:rPr>
          <w:rStyle w:val="font12"/>
        </w:rPr>
      </w:pPr>
    </w:p>
    <w:p w:rsidR="00951493" w:rsidRDefault="000C777A">
      <w:pPr>
        <w:pStyle w:val="4"/>
      </w:pPr>
      <w:bookmarkStart w:id="86" w:name="_Toc86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86"/>
    </w:p>
    <w:p w:rsidR="00951493" w:rsidRDefault="000C777A">
      <w:pPr>
        <w:pStyle w:val="justifyspacing01indent"/>
      </w:pPr>
      <w:r>
        <w:rPr>
          <w:rStyle w:val="font12"/>
        </w:rPr>
        <w:t xml:space="preserve">Планируется использование традиционных программных средств, таких как средства MicrosoftWord, PowerPoint, MicrosoftInternetExplorer и других, а также организовывать взаимодействие с учащимися в ЭИОС Мининского университета Moodle, в том числе сетевое взаимодействие с помощью разнообразных сетевых ресурсов, например Google-сервисов.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 </w:t>
      </w:r>
    </w:p>
    <w:p w:rsidR="00951493" w:rsidRDefault="00951493">
      <w:pPr>
        <w:pStyle w:val="centerspacing0"/>
        <w:rPr>
          <w:rStyle w:val="font12"/>
        </w:rPr>
      </w:pPr>
    </w:p>
    <w:p w:rsidR="00951493" w:rsidRDefault="000C777A">
      <w:pPr>
        <w:pStyle w:val="2"/>
      </w:pPr>
      <w:bookmarkStart w:id="87" w:name="_Toc87"/>
      <w:r>
        <w:t>5.5. Программа дисциплины «Национальные образы мира в языке и литературе»</w:t>
      </w:r>
      <w:bookmarkEnd w:id="87"/>
    </w:p>
    <w:p w:rsidR="00951493" w:rsidRDefault="000C777A">
      <w:pPr>
        <w:pStyle w:val="3"/>
      </w:pPr>
      <w:bookmarkStart w:id="88" w:name="_Toc88"/>
      <w:r>
        <w:t>1. Пояснительная записка</w:t>
      </w:r>
      <w:bookmarkEnd w:id="88"/>
    </w:p>
    <w:p w:rsidR="00951493" w:rsidRDefault="000C777A">
      <w:pPr>
        <w:pStyle w:val="justifyspacing01indent"/>
      </w:pPr>
      <w:r>
        <w:rPr>
          <w:rStyle w:val="font12"/>
        </w:rPr>
        <w:t xml:space="preserve">Данная рабочая программа может быть использована при создании учебных комплексов, учебно-методических пособий, при организации контроля и оценки знаний, речевых навыков и умений учащихся, а также при подготовке к занятиям по русскому языку как иностранному. Данная программа ориентирована на студентов, владеющих русским языком в объеме  уровня компетентного владения. Достижение данного уровня владения русским языком как иностранным обеспечивает необходимую базу для успешной коммуникации в </w:t>
      </w:r>
      <w:r>
        <w:rPr>
          <w:rStyle w:val="font12"/>
        </w:rPr>
        <w:lastRenderedPageBreak/>
        <w:t xml:space="preserve">условиях языковой среды. Данный уровень позволяет ученикам удовлетворять основные коммуникативные потребности при общении с носителями языка в социально-бытовой, социально-культурной и частично официально-бытовой сферах. </w:t>
      </w:r>
    </w:p>
    <w:p w:rsidR="00951493" w:rsidRDefault="000C777A">
      <w:pPr>
        <w:pStyle w:val="3"/>
      </w:pPr>
      <w:bookmarkStart w:id="89" w:name="_Toc89"/>
      <w:r>
        <w:t>2. Место в структуре модуля</w:t>
      </w:r>
      <w:bookmarkEnd w:id="89"/>
    </w:p>
    <w:p w:rsidR="00951493" w:rsidRDefault="000C777A">
      <w:pPr>
        <w:pStyle w:val="justifyspacing01indent"/>
      </w:pPr>
      <w:r>
        <w:rPr>
          <w:rStyle w:val="font12"/>
        </w:rPr>
        <w:t xml:space="preserve">Дисциплина относится к модулю "Русский язык как иностранный (уровень носителя языка)". Данная дисциплина относится к вариативной части программы.  Для освоения дисциплины "Национальные образы мира в языке и литературе" необходимы знания, умения и навыки, полученные в ходе изучения модулей  «Русский язык как иностранный (уровень компетентного владения)", "Человек, общество, культура". </w:t>
      </w:r>
    </w:p>
    <w:p w:rsidR="00951493" w:rsidRDefault="000C777A">
      <w:pPr>
        <w:pStyle w:val="3"/>
      </w:pPr>
      <w:bookmarkStart w:id="90" w:name="_Toc90"/>
      <w:r>
        <w:t>3. Цели и задачи</w:t>
      </w:r>
      <w:bookmarkEnd w:id="90"/>
    </w:p>
    <w:p w:rsidR="00951493" w:rsidRDefault="000C777A">
      <w:pPr>
        <w:pStyle w:val="justifyspacing01indent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>представить системное описание национального образа мира, изучить содержание понятий, формирующих русский культурный мир.</w:t>
      </w:r>
    </w:p>
    <w:p w:rsidR="00951493" w:rsidRDefault="00951493">
      <w:pPr>
        <w:pStyle w:val="centerspacing0"/>
        <w:rPr>
          <w:rStyle w:val="font12"/>
        </w:rPr>
      </w:pPr>
    </w:p>
    <w:p w:rsidR="0030182B" w:rsidRDefault="000C777A">
      <w:pPr>
        <w:pStyle w:val="justifyspacing01indent"/>
        <w:rPr>
          <w:rStyle w:val="font12italic"/>
        </w:rPr>
      </w:pPr>
      <w:r>
        <w:rPr>
          <w:rStyle w:val="font12italic"/>
        </w:rPr>
        <w:t>Задачи дисциплины:</w:t>
      </w:r>
    </w:p>
    <w:p w:rsidR="0030182B" w:rsidRDefault="000C777A">
      <w:pPr>
        <w:pStyle w:val="justifyspacing01indent"/>
        <w:rPr>
          <w:rStyle w:val="font12"/>
        </w:rPr>
      </w:pPr>
      <w:r>
        <w:rPr>
          <w:rStyle w:val="font12italic"/>
        </w:rPr>
        <w:t xml:space="preserve"> </w:t>
      </w:r>
      <w:r>
        <w:rPr>
          <w:rStyle w:val="font12"/>
        </w:rPr>
        <w:t>-научить созданию собственного речевого текста, включающего в себя культурно-исторические особенности, приобщая иностранцев к русской культуре, пробуждая интерес к России, повышая мотивацию изучения русского языка;</w:t>
      </w:r>
    </w:p>
    <w:p w:rsidR="0030182B" w:rsidRDefault="000C777A">
      <w:pPr>
        <w:pStyle w:val="justifyspacing01indent"/>
        <w:rPr>
          <w:rStyle w:val="font12"/>
        </w:rPr>
      </w:pPr>
      <w:r>
        <w:rPr>
          <w:rStyle w:val="font12"/>
        </w:rPr>
        <w:t xml:space="preserve"> -проследить общие закономерности, характерные для ряда национальных литератур;</w:t>
      </w:r>
    </w:p>
    <w:p w:rsidR="00951493" w:rsidRDefault="000C777A">
      <w:pPr>
        <w:pStyle w:val="justifyspacing01indent"/>
      </w:pPr>
      <w:r>
        <w:rPr>
          <w:rStyle w:val="font12"/>
        </w:rPr>
        <w:t xml:space="preserve"> -обратить внимание на контакты русской литературы с зарубежными, начиная с первых известных литературных памятников и кончая нашими днями. </w:t>
      </w:r>
    </w:p>
    <w:p w:rsidR="00951493" w:rsidRDefault="00951493">
      <w:pPr>
        <w:pStyle w:val="centerspacing0"/>
        <w:rPr>
          <w:rStyle w:val="font12"/>
        </w:rPr>
      </w:pPr>
    </w:p>
    <w:p w:rsidR="00951493" w:rsidRDefault="000C777A">
      <w:pPr>
        <w:pStyle w:val="3"/>
      </w:pPr>
      <w:bookmarkStart w:id="91" w:name="_Toc91"/>
      <w:r>
        <w:t>4. Образовательные результаты</w:t>
      </w:r>
      <w:bookmarkEnd w:id="91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2766"/>
        <w:gridCol w:w="1314"/>
        <w:gridCol w:w="1882"/>
        <w:gridCol w:w="1134"/>
        <w:gridCol w:w="1860"/>
      </w:tblGrid>
      <w:tr w:rsidR="00951493">
        <w:trPr>
          <w:trHeight w:val="500"/>
          <w:tblHeader/>
        </w:trPr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951493">
        <w:trPr>
          <w:trHeight w:val="1000"/>
        </w:trPr>
        <w:tc>
          <w:tcPr>
            <w:tcW w:w="800" w:type="dxa"/>
            <w:vMerge w:val="restart"/>
          </w:tcPr>
          <w:p w:rsidR="00951493" w:rsidRDefault="000C777A" w:rsidP="00EB7DB3">
            <w:pPr>
              <w:pStyle w:val="leftspacing0"/>
            </w:pPr>
            <w:r>
              <w:rPr>
                <w:rStyle w:val="font11"/>
              </w:rPr>
              <w:t>ОР-</w:t>
            </w:r>
            <w:r w:rsidR="00EB7DB3">
              <w:rPr>
                <w:rStyle w:val="font11"/>
              </w:rPr>
              <w:t>2</w:t>
            </w:r>
          </w:p>
        </w:tc>
        <w:tc>
          <w:tcPr>
            <w:tcW w:w="2050" w:type="dxa"/>
            <w:vMerge w:val="restart"/>
          </w:tcPr>
          <w:p w:rsidR="00951493" w:rsidRDefault="00EB7DB3">
            <w:pPr>
              <w:pStyle w:val="leftspacing0"/>
            </w:pPr>
            <w:r>
              <w:rPr>
                <w:rStyle w:val="font11"/>
              </w:rPr>
              <w:t>Демонстрирует умение организовывать работу обучающихся, способствующую формированию лингвокультурологической, социокультурной и коммуникативной компетенций в социально-историческом, этическом и философском контекстах</w:t>
            </w:r>
          </w:p>
        </w:tc>
        <w:tc>
          <w:tcPr>
            <w:tcW w:w="1000" w:type="dxa"/>
          </w:tcPr>
          <w:p w:rsidR="00951493" w:rsidRDefault="000C777A" w:rsidP="00EB7DB3">
            <w:pPr>
              <w:pStyle w:val="leftspacing0"/>
            </w:pPr>
            <w:r>
              <w:rPr>
                <w:rStyle w:val="font11"/>
              </w:rPr>
              <w:t>ОР-</w:t>
            </w:r>
            <w:r w:rsidR="00EB7DB3">
              <w:rPr>
                <w:rStyle w:val="font11"/>
              </w:rPr>
              <w:t>2</w:t>
            </w:r>
            <w:r>
              <w:rPr>
                <w:rStyle w:val="font11"/>
              </w:rPr>
              <w:t>-</w:t>
            </w:r>
            <w:r w:rsidR="00EB7DB3">
              <w:rPr>
                <w:rStyle w:val="font11"/>
              </w:rPr>
              <w:t>5</w:t>
            </w:r>
            <w:r>
              <w:rPr>
                <w:rStyle w:val="font11"/>
              </w:rPr>
              <w:t>-1</w:t>
            </w:r>
          </w:p>
        </w:tc>
        <w:tc>
          <w:tcPr>
            <w:tcW w:w="205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владеет знаниями о культурных особенностях и традициях различных социальных и национальных групп</w:t>
            </w:r>
          </w:p>
        </w:tc>
        <w:tc>
          <w:tcPr>
            <w:tcW w:w="205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УК 5.1.</w:t>
            </w:r>
          </w:p>
        </w:tc>
        <w:tc>
          <w:tcPr>
            <w:tcW w:w="205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Презентация Доклад Эссе</w:t>
            </w:r>
          </w:p>
        </w:tc>
      </w:tr>
    </w:tbl>
    <w:p w:rsidR="00951493" w:rsidRDefault="00951493">
      <w:pPr>
        <w:pStyle w:val="centerspacing0"/>
        <w:rPr>
          <w:rStyle w:val="font12"/>
        </w:rPr>
      </w:pPr>
    </w:p>
    <w:p w:rsidR="00951493" w:rsidRDefault="000C777A">
      <w:pPr>
        <w:pStyle w:val="3"/>
      </w:pPr>
      <w:bookmarkStart w:id="92" w:name="_Toc92"/>
      <w:r>
        <w:t>5. Содержание дисциплины</w:t>
      </w:r>
      <w:bookmarkEnd w:id="92"/>
    </w:p>
    <w:p w:rsidR="00951493" w:rsidRDefault="000C777A">
      <w:pPr>
        <w:pStyle w:val="4"/>
      </w:pPr>
      <w:bookmarkStart w:id="93" w:name="_Toc93"/>
      <w:r>
        <w:t>5.1. Тематический план</w:t>
      </w:r>
      <w:bookmarkEnd w:id="93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2955"/>
        <w:gridCol w:w="918"/>
        <w:gridCol w:w="1204"/>
        <w:gridCol w:w="1282"/>
        <w:gridCol w:w="1907"/>
        <w:gridCol w:w="1513"/>
      </w:tblGrid>
      <w:tr w:rsidR="00951493" w:rsidRPr="00D62C30" w:rsidTr="00D62C30">
        <w:trPr>
          <w:trHeight w:val="300"/>
          <w:tblHeader/>
        </w:trPr>
        <w:tc>
          <w:tcPr>
            <w:tcW w:w="3067" w:type="dxa"/>
            <w:vMerge w:val="restart"/>
          </w:tcPr>
          <w:p w:rsidR="00951493" w:rsidRPr="00D62C30" w:rsidRDefault="000C777A">
            <w:pPr>
              <w:pStyle w:val="leftspacing0"/>
            </w:pPr>
            <w:r w:rsidRPr="00D62C30">
              <w:rPr>
                <w:rStyle w:val="font11"/>
                <w:sz w:val="24"/>
                <w:szCs w:val="24"/>
              </w:rPr>
              <w:t>Наименование темы</w:t>
            </w:r>
          </w:p>
        </w:tc>
        <w:tc>
          <w:tcPr>
            <w:tcW w:w="3372" w:type="dxa"/>
            <w:gridSpan w:val="3"/>
          </w:tcPr>
          <w:p w:rsidR="00951493" w:rsidRPr="00D62C30" w:rsidRDefault="000C777A">
            <w:pPr>
              <w:pStyle w:val="leftspacing0"/>
            </w:pPr>
            <w:r w:rsidRPr="00D62C30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802" w:type="dxa"/>
            <w:vMerge w:val="restart"/>
          </w:tcPr>
          <w:p w:rsidR="00951493" w:rsidRPr="00D62C30" w:rsidRDefault="000C777A">
            <w:pPr>
              <w:pStyle w:val="leftspacing0"/>
            </w:pPr>
            <w:r w:rsidRPr="00D62C30">
              <w:rPr>
                <w:rStyle w:val="font11"/>
                <w:sz w:val="24"/>
                <w:szCs w:val="24"/>
              </w:rPr>
              <w:t xml:space="preserve">Самостоятельная </w:t>
            </w:r>
            <w:r w:rsidRPr="00D62C30">
              <w:rPr>
                <w:rStyle w:val="font11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1538" w:type="dxa"/>
            <w:vMerge w:val="restart"/>
          </w:tcPr>
          <w:p w:rsidR="00951493" w:rsidRPr="00D62C30" w:rsidRDefault="000C777A">
            <w:pPr>
              <w:pStyle w:val="leftspacing0"/>
            </w:pPr>
            <w:r w:rsidRPr="00D62C30">
              <w:rPr>
                <w:rStyle w:val="font11"/>
                <w:sz w:val="24"/>
                <w:szCs w:val="24"/>
              </w:rPr>
              <w:lastRenderedPageBreak/>
              <w:t xml:space="preserve">Всего часов </w:t>
            </w:r>
            <w:r w:rsidRPr="00D62C30">
              <w:rPr>
                <w:rStyle w:val="font11"/>
                <w:sz w:val="24"/>
                <w:szCs w:val="24"/>
              </w:rPr>
              <w:lastRenderedPageBreak/>
              <w:t>по дисциплине</w:t>
            </w:r>
          </w:p>
        </w:tc>
      </w:tr>
      <w:tr w:rsidR="00951493" w:rsidRPr="00D62C30" w:rsidTr="00D62C30">
        <w:trPr>
          <w:trHeight w:val="300"/>
          <w:tblHeader/>
        </w:trPr>
        <w:tc>
          <w:tcPr>
            <w:tcW w:w="3067" w:type="dxa"/>
            <w:vMerge/>
          </w:tcPr>
          <w:p w:rsidR="00951493" w:rsidRPr="00D62C30" w:rsidRDefault="00951493"/>
        </w:tc>
        <w:tc>
          <w:tcPr>
            <w:tcW w:w="2034" w:type="dxa"/>
            <w:gridSpan w:val="2"/>
          </w:tcPr>
          <w:p w:rsidR="00951493" w:rsidRPr="00D62C30" w:rsidRDefault="000C777A">
            <w:pPr>
              <w:pStyle w:val="leftspacing0"/>
            </w:pPr>
            <w:r w:rsidRPr="00D62C30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338" w:type="dxa"/>
            <w:vMerge w:val="restart"/>
          </w:tcPr>
          <w:p w:rsidR="00951493" w:rsidRPr="00D62C30" w:rsidRDefault="000C777A">
            <w:pPr>
              <w:pStyle w:val="leftspacing0"/>
            </w:pPr>
            <w:r w:rsidRPr="00D62C30">
              <w:rPr>
                <w:rStyle w:val="font11"/>
                <w:sz w:val="24"/>
                <w:szCs w:val="24"/>
              </w:rPr>
              <w:t>Контак-тная СР ( в т.ч. и ЭИОС)</w:t>
            </w:r>
          </w:p>
        </w:tc>
        <w:tc>
          <w:tcPr>
            <w:tcW w:w="1802" w:type="dxa"/>
            <w:vMerge/>
          </w:tcPr>
          <w:p w:rsidR="00951493" w:rsidRPr="00D62C30" w:rsidRDefault="00951493"/>
        </w:tc>
        <w:tc>
          <w:tcPr>
            <w:tcW w:w="1538" w:type="dxa"/>
            <w:vMerge/>
          </w:tcPr>
          <w:p w:rsidR="00951493" w:rsidRPr="00D62C30" w:rsidRDefault="00951493"/>
        </w:tc>
      </w:tr>
      <w:tr w:rsidR="00951493" w:rsidRPr="00D62C30" w:rsidTr="00D62C30">
        <w:trPr>
          <w:trHeight w:val="300"/>
          <w:tblHeader/>
        </w:trPr>
        <w:tc>
          <w:tcPr>
            <w:tcW w:w="3067" w:type="dxa"/>
            <w:vMerge/>
          </w:tcPr>
          <w:p w:rsidR="00951493" w:rsidRPr="00D62C30" w:rsidRDefault="00951493"/>
        </w:tc>
        <w:tc>
          <w:tcPr>
            <w:tcW w:w="919" w:type="dxa"/>
          </w:tcPr>
          <w:p w:rsidR="00951493" w:rsidRPr="00D62C30" w:rsidRDefault="000C777A">
            <w:pPr>
              <w:pStyle w:val="leftspacing0"/>
            </w:pPr>
            <w:r w:rsidRPr="00D62C30">
              <w:rPr>
                <w:rStyle w:val="font11"/>
                <w:sz w:val="24"/>
                <w:szCs w:val="24"/>
              </w:rPr>
              <w:t>Лекции</w:t>
            </w:r>
          </w:p>
        </w:tc>
        <w:tc>
          <w:tcPr>
            <w:tcW w:w="1115" w:type="dxa"/>
          </w:tcPr>
          <w:p w:rsidR="00951493" w:rsidRPr="00D62C30" w:rsidRDefault="000C777A">
            <w:pPr>
              <w:pStyle w:val="leftspacing0"/>
            </w:pPr>
            <w:r w:rsidRPr="00D62C30">
              <w:rPr>
                <w:rStyle w:val="font11"/>
                <w:sz w:val="24"/>
                <w:szCs w:val="24"/>
              </w:rPr>
              <w:t>Семинары</w:t>
            </w:r>
          </w:p>
        </w:tc>
        <w:tc>
          <w:tcPr>
            <w:tcW w:w="1338" w:type="dxa"/>
            <w:vMerge/>
          </w:tcPr>
          <w:p w:rsidR="00951493" w:rsidRPr="00D62C30" w:rsidRDefault="00951493"/>
        </w:tc>
        <w:tc>
          <w:tcPr>
            <w:tcW w:w="1802" w:type="dxa"/>
            <w:vMerge/>
          </w:tcPr>
          <w:p w:rsidR="00951493" w:rsidRPr="00D62C30" w:rsidRDefault="00951493"/>
        </w:tc>
        <w:tc>
          <w:tcPr>
            <w:tcW w:w="1538" w:type="dxa"/>
            <w:vMerge/>
          </w:tcPr>
          <w:p w:rsidR="00951493" w:rsidRPr="00D62C30" w:rsidRDefault="00951493"/>
        </w:tc>
      </w:tr>
      <w:tr w:rsidR="00D62C30" w:rsidRPr="00D62C30" w:rsidTr="00D62C30">
        <w:trPr>
          <w:trHeight w:val="500"/>
        </w:trPr>
        <w:tc>
          <w:tcPr>
            <w:tcW w:w="3067" w:type="dxa"/>
          </w:tcPr>
          <w:p w:rsidR="00D62C30" w:rsidRPr="00D62C30" w:rsidRDefault="00D62C30" w:rsidP="00701B4D">
            <w:pPr>
              <w:pStyle w:val="leftspacing0"/>
            </w:pPr>
            <w:r w:rsidRPr="00D62C30">
              <w:rPr>
                <w:rStyle w:val="font11bold"/>
                <w:sz w:val="24"/>
                <w:szCs w:val="24"/>
              </w:rPr>
              <w:t>Раздел 1. Фольклорные и мифологические образы в интерпретации писателей и поэтов</w:t>
            </w:r>
          </w:p>
        </w:tc>
        <w:tc>
          <w:tcPr>
            <w:tcW w:w="919" w:type="dxa"/>
          </w:tcPr>
          <w:p w:rsidR="00D62C30" w:rsidRPr="00D62C30" w:rsidRDefault="00D62C30" w:rsidP="00701B4D">
            <w:pPr>
              <w:pStyle w:val="leftspacing0"/>
            </w:pPr>
          </w:p>
        </w:tc>
        <w:tc>
          <w:tcPr>
            <w:tcW w:w="1115" w:type="dxa"/>
          </w:tcPr>
          <w:p w:rsidR="00D62C30" w:rsidRPr="00D62C30" w:rsidRDefault="00D62C30" w:rsidP="00701B4D">
            <w:pPr>
              <w:pStyle w:val="leftspacing0"/>
            </w:pPr>
            <w:r w:rsidRPr="00D62C30">
              <w:rPr>
                <w:rStyle w:val="font11bold"/>
                <w:sz w:val="24"/>
                <w:szCs w:val="24"/>
              </w:rPr>
              <w:t>48</w:t>
            </w:r>
          </w:p>
        </w:tc>
        <w:tc>
          <w:tcPr>
            <w:tcW w:w="1338" w:type="dxa"/>
          </w:tcPr>
          <w:p w:rsidR="00D62C30" w:rsidRPr="00D62C30" w:rsidRDefault="00D62C30" w:rsidP="00701B4D">
            <w:pPr>
              <w:pStyle w:val="leftspacing0"/>
            </w:pPr>
            <w:r w:rsidRPr="00D62C30">
              <w:rPr>
                <w:rStyle w:val="font11bold"/>
                <w:sz w:val="24"/>
                <w:szCs w:val="24"/>
              </w:rPr>
              <w:t>6</w:t>
            </w:r>
          </w:p>
        </w:tc>
        <w:tc>
          <w:tcPr>
            <w:tcW w:w="1802" w:type="dxa"/>
          </w:tcPr>
          <w:p w:rsidR="00D62C30" w:rsidRPr="00D62C30" w:rsidRDefault="00D62C30" w:rsidP="00701B4D">
            <w:pPr>
              <w:pStyle w:val="leftspacing0"/>
            </w:pPr>
            <w:r w:rsidRPr="00D62C30">
              <w:rPr>
                <w:rStyle w:val="font11bold"/>
                <w:sz w:val="24"/>
                <w:szCs w:val="24"/>
              </w:rPr>
              <w:t>18</w:t>
            </w:r>
          </w:p>
        </w:tc>
        <w:tc>
          <w:tcPr>
            <w:tcW w:w="1538" w:type="dxa"/>
          </w:tcPr>
          <w:p w:rsidR="00D62C30" w:rsidRPr="00D62C30" w:rsidRDefault="00D62C30" w:rsidP="00701B4D">
            <w:pPr>
              <w:pStyle w:val="leftspacing0"/>
            </w:pPr>
            <w:r w:rsidRPr="00D62C30">
              <w:rPr>
                <w:rStyle w:val="font11bold"/>
                <w:sz w:val="24"/>
                <w:szCs w:val="24"/>
              </w:rPr>
              <w:t>72</w:t>
            </w:r>
          </w:p>
        </w:tc>
      </w:tr>
      <w:tr w:rsidR="00D62C30" w:rsidRPr="00D62C30" w:rsidTr="00701B4D">
        <w:trPr>
          <w:trHeight w:val="500"/>
        </w:trPr>
        <w:tc>
          <w:tcPr>
            <w:tcW w:w="3067" w:type="dxa"/>
          </w:tcPr>
          <w:p w:rsidR="00D62C30" w:rsidRPr="00D62C30" w:rsidRDefault="00D62C30" w:rsidP="00701B4D">
            <w:pPr>
              <w:pStyle w:val="leftspacing0"/>
            </w:pPr>
            <w:r w:rsidRPr="00D62C30">
              <w:rPr>
                <w:color w:val="000000"/>
              </w:rPr>
              <w:t>Библейские образы в русской и зарубежной поэзии, музыке и живописи</w:t>
            </w:r>
          </w:p>
        </w:tc>
        <w:tc>
          <w:tcPr>
            <w:tcW w:w="919" w:type="dxa"/>
          </w:tcPr>
          <w:p w:rsidR="00D62C30" w:rsidRPr="00D62C30" w:rsidRDefault="00D62C30" w:rsidP="00701B4D">
            <w:pPr>
              <w:pStyle w:val="leftspacing0"/>
            </w:pPr>
          </w:p>
        </w:tc>
        <w:tc>
          <w:tcPr>
            <w:tcW w:w="1115" w:type="dxa"/>
          </w:tcPr>
          <w:p w:rsidR="00D62C30" w:rsidRPr="00D62C30" w:rsidRDefault="00D62C30" w:rsidP="00701B4D">
            <w:pPr>
              <w:pStyle w:val="leftspacing0"/>
            </w:pPr>
            <w:r>
              <w:t>16</w:t>
            </w:r>
          </w:p>
        </w:tc>
        <w:tc>
          <w:tcPr>
            <w:tcW w:w="1338" w:type="dxa"/>
          </w:tcPr>
          <w:p w:rsidR="00D62C30" w:rsidRPr="00D62C30" w:rsidRDefault="00D62C30" w:rsidP="00701B4D">
            <w:pPr>
              <w:pStyle w:val="leftspacing0"/>
            </w:pPr>
            <w:r>
              <w:t>2</w:t>
            </w:r>
          </w:p>
        </w:tc>
        <w:tc>
          <w:tcPr>
            <w:tcW w:w="1802" w:type="dxa"/>
          </w:tcPr>
          <w:p w:rsidR="00D62C30" w:rsidRPr="00D62C30" w:rsidRDefault="00D62C30" w:rsidP="00701B4D">
            <w:pPr>
              <w:pStyle w:val="leftspacing0"/>
            </w:pPr>
            <w:r>
              <w:t>6</w:t>
            </w:r>
          </w:p>
        </w:tc>
        <w:tc>
          <w:tcPr>
            <w:tcW w:w="1538" w:type="dxa"/>
          </w:tcPr>
          <w:p w:rsidR="00D62C30" w:rsidRPr="00D62C30" w:rsidRDefault="00D62C30" w:rsidP="00701B4D">
            <w:pPr>
              <w:pStyle w:val="leftspacing0"/>
            </w:pPr>
            <w:r>
              <w:t>24</w:t>
            </w:r>
          </w:p>
        </w:tc>
      </w:tr>
      <w:tr w:rsidR="00D62C30" w:rsidRPr="00D62C30" w:rsidTr="00701B4D">
        <w:trPr>
          <w:trHeight w:val="500"/>
        </w:trPr>
        <w:tc>
          <w:tcPr>
            <w:tcW w:w="3067" w:type="dxa"/>
          </w:tcPr>
          <w:p w:rsidR="00D62C30" w:rsidRPr="00D62C30" w:rsidRDefault="00D62C30" w:rsidP="00701B4D">
            <w:pPr>
              <w:pStyle w:val="leftspacing0"/>
            </w:pPr>
            <w:r w:rsidRPr="00D62C30">
              <w:rPr>
                <w:color w:val="000000"/>
              </w:rPr>
              <w:t>Славянская мифология и ее отражение в русской поэзии</w:t>
            </w:r>
          </w:p>
        </w:tc>
        <w:tc>
          <w:tcPr>
            <w:tcW w:w="919" w:type="dxa"/>
          </w:tcPr>
          <w:p w:rsidR="00D62C30" w:rsidRPr="00D62C30" w:rsidRDefault="00D62C30" w:rsidP="00701B4D">
            <w:pPr>
              <w:pStyle w:val="leftspacing0"/>
            </w:pPr>
          </w:p>
        </w:tc>
        <w:tc>
          <w:tcPr>
            <w:tcW w:w="1115" w:type="dxa"/>
          </w:tcPr>
          <w:p w:rsidR="00D62C30" w:rsidRPr="00D62C30" w:rsidRDefault="00D62C30" w:rsidP="00701B4D">
            <w:pPr>
              <w:pStyle w:val="leftspacing0"/>
            </w:pPr>
            <w:r>
              <w:t>16</w:t>
            </w:r>
          </w:p>
        </w:tc>
        <w:tc>
          <w:tcPr>
            <w:tcW w:w="1338" w:type="dxa"/>
          </w:tcPr>
          <w:p w:rsidR="00D62C30" w:rsidRPr="00D62C30" w:rsidRDefault="00D62C30" w:rsidP="00701B4D">
            <w:pPr>
              <w:pStyle w:val="leftspacing0"/>
            </w:pPr>
            <w:r>
              <w:t>2</w:t>
            </w:r>
          </w:p>
        </w:tc>
        <w:tc>
          <w:tcPr>
            <w:tcW w:w="1802" w:type="dxa"/>
          </w:tcPr>
          <w:p w:rsidR="00D62C30" w:rsidRPr="00D62C30" w:rsidRDefault="00D62C30" w:rsidP="00701B4D">
            <w:pPr>
              <w:pStyle w:val="leftspacing0"/>
            </w:pPr>
            <w:r>
              <w:t>6</w:t>
            </w:r>
          </w:p>
        </w:tc>
        <w:tc>
          <w:tcPr>
            <w:tcW w:w="1538" w:type="dxa"/>
          </w:tcPr>
          <w:p w:rsidR="00D62C30" w:rsidRPr="00D62C30" w:rsidRDefault="00D62C30" w:rsidP="00701B4D">
            <w:pPr>
              <w:pStyle w:val="leftspacing0"/>
            </w:pPr>
            <w:r>
              <w:t>24</w:t>
            </w:r>
          </w:p>
        </w:tc>
      </w:tr>
      <w:tr w:rsidR="00951493" w:rsidRPr="00D62C30" w:rsidTr="00D62C30">
        <w:trPr>
          <w:trHeight w:val="500"/>
        </w:trPr>
        <w:tc>
          <w:tcPr>
            <w:tcW w:w="3067" w:type="dxa"/>
          </w:tcPr>
          <w:p w:rsidR="00951493" w:rsidRPr="00D62C30" w:rsidRDefault="00D62C30">
            <w:pPr>
              <w:pStyle w:val="leftspacing0"/>
            </w:pPr>
            <w:r w:rsidRPr="00D62C30">
              <w:rPr>
                <w:color w:val="000000"/>
              </w:rPr>
              <w:t>Специфика отечественной литературной баллады, связь с былинами, легендами, преданиями, песнями. «Песнь о вещем Олеге» А.С.Пушкина, «Баллада» («В избушке позднею порою…») М.Ю.Лермонтова и «Евпатий» Н.М.Языкова</w:t>
            </w:r>
          </w:p>
        </w:tc>
        <w:tc>
          <w:tcPr>
            <w:tcW w:w="919" w:type="dxa"/>
          </w:tcPr>
          <w:p w:rsidR="00951493" w:rsidRPr="00D62C30" w:rsidRDefault="00951493">
            <w:pPr>
              <w:pStyle w:val="leftspacing0"/>
            </w:pPr>
          </w:p>
        </w:tc>
        <w:tc>
          <w:tcPr>
            <w:tcW w:w="1115" w:type="dxa"/>
          </w:tcPr>
          <w:p w:rsidR="00951493" w:rsidRPr="00D62C30" w:rsidRDefault="00D62C30">
            <w:pPr>
              <w:pStyle w:val="leftspacing0"/>
            </w:pPr>
            <w:r>
              <w:t>16</w:t>
            </w:r>
          </w:p>
        </w:tc>
        <w:tc>
          <w:tcPr>
            <w:tcW w:w="1338" w:type="dxa"/>
          </w:tcPr>
          <w:p w:rsidR="00951493" w:rsidRPr="00D62C30" w:rsidRDefault="00D62C30">
            <w:pPr>
              <w:pStyle w:val="leftspacing0"/>
            </w:pPr>
            <w:r>
              <w:t>2</w:t>
            </w:r>
          </w:p>
        </w:tc>
        <w:tc>
          <w:tcPr>
            <w:tcW w:w="1802" w:type="dxa"/>
          </w:tcPr>
          <w:p w:rsidR="00951493" w:rsidRPr="00D62C30" w:rsidRDefault="00D62C30">
            <w:pPr>
              <w:pStyle w:val="leftspacing0"/>
            </w:pPr>
            <w:r>
              <w:t>6</w:t>
            </w:r>
          </w:p>
        </w:tc>
        <w:tc>
          <w:tcPr>
            <w:tcW w:w="1538" w:type="dxa"/>
          </w:tcPr>
          <w:p w:rsidR="00951493" w:rsidRPr="00D62C30" w:rsidRDefault="00D62C30">
            <w:pPr>
              <w:pStyle w:val="leftspacing0"/>
            </w:pPr>
            <w:r>
              <w:t>24</w:t>
            </w:r>
          </w:p>
        </w:tc>
      </w:tr>
      <w:tr w:rsidR="00951493" w:rsidRPr="00D62C30" w:rsidTr="00D62C30">
        <w:trPr>
          <w:trHeight w:val="500"/>
        </w:trPr>
        <w:tc>
          <w:tcPr>
            <w:tcW w:w="3067" w:type="dxa"/>
          </w:tcPr>
          <w:p w:rsidR="00951493" w:rsidRPr="00D62C30" w:rsidRDefault="000C777A">
            <w:pPr>
              <w:pStyle w:val="leftspacing0"/>
            </w:pPr>
            <w:r w:rsidRPr="00D62C30">
              <w:rPr>
                <w:rStyle w:val="font11bold"/>
                <w:sz w:val="24"/>
                <w:szCs w:val="24"/>
              </w:rPr>
              <w:t>Раздел 2. Особенности подхода к решению сходных проблем в творчестве русских и зарубежных писателей</w:t>
            </w:r>
          </w:p>
        </w:tc>
        <w:tc>
          <w:tcPr>
            <w:tcW w:w="919" w:type="dxa"/>
          </w:tcPr>
          <w:p w:rsidR="00951493" w:rsidRPr="00D62C30" w:rsidRDefault="00951493">
            <w:pPr>
              <w:pStyle w:val="leftspacing0"/>
            </w:pPr>
          </w:p>
        </w:tc>
        <w:tc>
          <w:tcPr>
            <w:tcW w:w="1115" w:type="dxa"/>
          </w:tcPr>
          <w:p w:rsidR="00951493" w:rsidRPr="00D62C30" w:rsidRDefault="000C777A">
            <w:pPr>
              <w:pStyle w:val="leftspacing0"/>
            </w:pPr>
            <w:r w:rsidRPr="00D62C30">
              <w:rPr>
                <w:rStyle w:val="font11bold"/>
                <w:sz w:val="24"/>
                <w:szCs w:val="24"/>
              </w:rPr>
              <w:t>56</w:t>
            </w:r>
          </w:p>
        </w:tc>
        <w:tc>
          <w:tcPr>
            <w:tcW w:w="1338" w:type="dxa"/>
          </w:tcPr>
          <w:p w:rsidR="00951493" w:rsidRPr="00D62C30" w:rsidRDefault="000C777A">
            <w:pPr>
              <w:pStyle w:val="leftspacing0"/>
            </w:pPr>
            <w:r w:rsidRPr="00D62C30">
              <w:rPr>
                <w:rStyle w:val="font11bold"/>
                <w:sz w:val="24"/>
                <w:szCs w:val="24"/>
              </w:rPr>
              <w:t>12</w:t>
            </w:r>
          </w:p>
        </w:tc>
        <w:tc>
          <w:tcPr>
            <w:tcW w:w="1802" w:type="dxa"/>
          </w:tcPr>
          <w:p w:rsidR="00951493" w:rsidRPr="00D62C30" w:rsidRDefault="000C777A">
            <w:pPr>
              <w:pStyle w:val="leftspacing0"/>
            </w:pPr>
            <w:r w:rsidRPr="00D62C30">
              <w:rPr>
                <w:rStyle w:val="font11bold"/>
                <w:sz w:val="24"/>
                <w:szCs w:val="24"/>
              </w:rPr>
              <w:t>40</w:t>
            </w:r>
          </w:p>
        </w:tc>
        <w:tc>
          <w:tcPr>
            <w:tcW w:w="1538" w:type="dxa"/>
          </w:tcPr>
          <w:p w:rsidR="00951493" w:rsidRPr="00D62C30" w:rsidRDefault="000C777A">
            <w:pPr>
              <w:pStyle w:val="leftspacing0"/>
            </w:pPr>
            <w:r w:rsidRPr="00D62C30">
              <w:rPr>
                <w:rStyle w:val="font11bold"/>
                <w:sz w:val="24"/>
                <w:szCs w:val="24"/>
              </w:rPr>
              <w:t>108</w:t>
            </w:r>
          </w:p>
        </w:tc>
      </w:tr>
      <w:tr w:rsidR="00D62C30" w:rsidRPr="00D62C30" w:rsidTr="00701B4D">
        <w:trPr>
          <w:trHeight w:val="500"/>
        </w:trPr>
        <w:tc>
          <w:tcPr>
            <w:tcW w:w="3067" w:type="dxa"/>
          </w:tcPr>
          <w:p w:rsidR="00D62C30" w:rsidRPr="00D62C30" w:rsidRDefault="00D62C30" w:rsidP="00701B4D">
            <w:pPr>
              <w:pStyle w:val="leftspacing0"/>
            </w:pPr>
            <w:r w:rsidRPr="00D62C30">
              <w:rPr>
                <w:color w:val="000000"/>
              </w:rPr>
              <w:t>Национальная специфика образа «лишнего человека» в зарубежной и русской литературе</w:t>
            </w:r>
          </w:p>
        </w:tc>
        <w:tc>
          <w:tcPr>
            <w:tcW w:w="919" w:type="dxa"/>
          </w:tcPr>
          <w:p w:rsidR="00D62C30" w:rsidRPr="00D62C30" w:rsidRDefault="00D62C30" w:rsidP="00701B4D">
            <w:pPr>
              <w:pStyle w:val="leftspacing0"/>
            </w:pPr>
          </w:p>
        </w:tc>
        <w:tc>
          <w:tcPr>
            <w:tcW w:w="1115" w:type="dxa"/>
          </w:tcPr>
          <w:p w:rsidR="00D62C30" w:rsidRPr="00D62C30" w:rsidRDefault="00D62C30" w:rsidP="00D62C30">
            <w:pPr>
              <w:pStyle w:val="leftspacing0"/>
            </w:pPr>
            <w:r>
              <w:t>16</w:t>
            </w:r>
          </w:p>
        </w:tc>
        <w:tc>
          <w:tcPr>
            <w:tcW w:w="1338" w:type="dxa"/>
          </w:tcPr>
          <w:p w:rsidR="00D62C30" w:rsidRPr="00D62C30" w:rsidRDefault="00D62C30" w:rsidP="00701B4D">
            <w:pPr>
              <w:pStyle w:val="leftspacing0"/>
            </w:pPr>
            <w:r>
              <w:t>4</w:t>
            </w:r>
          </w:p>
        </w:tc>
        <w:tc>
          <w:tcPr>
            <w:tcW w:w="1802" w:type="dxa"/>
          </w:tcPr>
          <w:p w:rsidR="00D62C30" w:rsidRPr="00D62C30" w:rsidRDefault="00D62C30" w:rsidP="00701B4D">
            <w:pPr>
              <w:pStyle w:val="leftspacing0"/>
            </w:pPr>
            <w:r>
              <w:t>10</w:t>
            </w:r>
          </w:p>
        </w:tc>
        <w:tc>
          <w:tcPr>
            <w:tcW w:w="1538" w:type="dxa"/>
          </w:tcPr>
          <w:p w:rsidR="00D62C30" w:rsidRPr="00D62C30" w:rsidRDefault="00D62C30" w:rsidP="00701B4D">
            <w:pPr>
              <w:pStyle w:val="leftspacing0"/>
            </w:pPr>
            <w:r>
              <w:t>30</w:t>
            </w:r>
          </w:p>
        </w:tc>
      </w:tr>
      <w:tr w:rsidR="00D62C30" w:rsidRPr="00D62C30" w:rsidTr="00701B4D">
        <w:trPr>
          <w:trHeight w:val="500"/>
        </w:trPr>
        <w:tc>
          <w:tcPr>
            <w:tcW w:w="3067" w:type="dxa"/>
          </w:tcPr>
          <w:p w:rsidR="00D62C30" w:rsidRPr="00D62C30" w:rsidRDefault="00D62C30" w:rsidP="00701B4D">
            <w:pPr>
              <w:pStyle w:val="leftspacing0"/>
            </w:pPr>
            <w:r w:rsidRPr="00D62C30">
              <w:rPr>
                <w:color w:val="000000"/>
              </w:rPr>
              <w:t>Дуэль в русской и зарубежной литературе</w:t>
            </w:r>
          </w:p>
        </w:tc>
        <w:tc>
          <w:tcPr>
            <w:tcW w:w="919" w:type="dxa"/>
          </w:tcPr>
          <w:p w:rsidR="00D62C30" w:rsidRPr="00D62C30" w:rsidRDefault="00D62C30" w:rsidP="00701B4D">
            <w:pPr>
              <w:pStyle w:val="leftspacing0"/>
            </w:pPr>
          </w:p>
        </w:tc>
        <w:tc>
          <w:tcPr>
            <w:tcW w:w="1115" w:type="dxa"/>
          </w:tcPr>
          <w:p w:rsidR="00D62C30" w:rsidRPr="00D62C30" w:rsidRDefault="00D62C30" w:rsidP="00701B4D">
            <w:pPr>
              <w:pStyle w:val="leftspacing0"/>
            </w:pPr>
            <w:r>
              <w:t>20</w:t>
            </w:r>
          </w:p>
        </w:tc>
        <w:tc>
          <w:tcPr>
            <w:tcW w:w="1338" w:type="dxa"/>
          </w:tcPr>
          <w:p w:rsidR="00D62C30" w:rsidRPr="00D62C30" w:rsidRDefault="00D62C30" w:rsidP="00701B4D">
            <w:pPr>
              <w:pStyle w:val="leftspacing0"/>
            </w:pPr>
            <w:r>
              <w:t>4</w:t>
            </w:r>
          </w:p>
        </w:tc>
        <w:tc>
          <w:tcPr>
            <w:tcW w:w="1802" w:type="dxa"/>
          </w:tcPr>
          <w:p w:rsidR="00D62C30" w:rsidRPr="00D62C30" w:rsidRDefault="00D62C30" w:rsidP="00701B4D">
            <w:pPr>
              <w:pStyle w:val="leftspacing0"/>
            </w:pPr>
            <w:r>
              <w:t>10</w:t>
            </w:r>
          </w:p>
        </w:tc>
        <w:tc>
          <w:tcPr>
            <w:tcW w:w="1538" w:type="dxa"/>
          </w:tcPr>
          <w:p w:rsidR="00D62C30" w:rsidRPr="00D62C30" w:rsidRDefault="00D62C30" w:rsidP="00701B4D">
            <w:pPr>
              <w:pStyle w:val="leftspacing0"/>
            </w:pPr>
            <w:r>
              <w:t>34</w:t>
            </w:r>
          </w:p>
        </w:tc>
      </w:tr>
      <w:tr w:rsidR="00D62C30" w:rsidRPr="00D62C30" w:rsidTr="00701B4D">
        <w:trPr>
          <w:trHeight w:val="500"/>
        </w:trPr>
        <w:tc>
          <w:tcPr>
            <w:tcW w:w="3067" w:type="dxa"/>
          </w:tcPr>
          <w:p w:rsidR="00D62C30" w:rsidRPr="00D62C30" w:rsidRDefault="00D62C30" w:rsidP="00701B4D">
            <w:pPr>
              <w:pStyle w:val="leftspacing0"/>
            </w:pPr>
            <w:r w:rsidRPr="00D62C30">
              <w:rPr>
                <w:color w:val="000000"/>
              </w:rPr>
              <w:t>Тема детства в мировой литературе. Ч.Диккенс как родоначальник темы. Автобиографические произведения С.Т.Аксакова и Л.Н.Толстого</w:t>
            </w:r>
          </w:p>
        </w:tc>
        <w:tc>
          <w:tcPr>
            <w:tcW w:w="919" w:type="dxa"/>
          </w:tcPr>
          <w:p w:rsidR="00D62C30" w:rsidRPr="00D62C30" w:rsidRDefault="00D62C30" w:rsidP="00701B4D">
            <w:pPr>
              <w:pStyle w:val="leftspacing0"/>
            </w:pPr>
          </w:p>
        </w:tc>
        <w:tc>
          <w:tcPr>
            <w:tcW w:w="1115" w:type="dxa"/>
          </w:tcPr>
          <w:p w:rsidR="00D62C30" w:rsidRPr="00D62C30" w:rsidRDefault="00D62C30" w:rsidP="00701B4D">
            <w:pPr>
              <w:pStyle w:val="leftspacing0"/>
            </w:pPr>
            <w:r>
              <w:t>20</w:t>
            </w:r>
          </w:p>
        </w:tc>
        <w:tc>
          <w:tcPr>
            <w:tcW w:w="1338" w:type="dxa"/>
          </w:tcPr>
          <w:p w:rsidR="00D62C30" w:rsidRPr="00D62C30" w:rsidRDefault="00D62C30" w:rsidP="00701B4D">
            <w:pPr>
              <w:pStyle w:val="leftspacing0"/>
            </w:pPr>
            <w:r>
              <w:t>4</w:t>
            </w:r>
          </w:p>
        </w:tc>
        <w:tc>
          <w:tcPr>
            <w:tcW w:w="1802" w:type="dxa"/>
          </w:tcPr>
          <w:p w:rsidR="00D62C30" w:rsidRPr="00D62C30" w:rsidRDefault="00D62C30" w:rsidP="00701B4D">
            <w:pPr>
              <w:pStyle w:val="leftspacing0"/>
            </w:pPr>
            <w:r>
              <w:t>20</w:t>
            </w:r>
          </w:p>
        </w:tc>
        <w:tc>
          <w:tcPr>
            <w:tcW w:w="1538" w:type="dxa"/>
          </w:tcPr>
          <w:p w:rsidR="00D62C30" w:rsidRPr="00D62C30" w:rsidRDefault="00D62C30" w:rsidP="00701B4D">
            <w:pPr>
              <w:pStyle w:val="leftspacing0"/>
            </w:pPr>
            <w:r>
              <w:t>44</w:t>
            </w:r>
          </w:p>
        </w:tc>
      </w:tr>
      <w:tr w:rsidR="00951493" w:rsidRPr="00D62C30" w:rsidTr="00D62C30">
        <w:trPr>
          <w:trHeight w:val="300"/>
        </w:trPr>
        <w:tc>
          <w:tcPr>
            <w:tcW w:w="3067" w:type="dxa"/>
          </w:tcPr>
          <w:p w:rsidR="00951493" w:rsidRPr="00D62C30" w:rsidRDefault="000C777A">
            <w:pPr>
              <w:pStyle w:val="leftspacing0"/>
            </w:pPr>
            <w:r w:rsidRPr="00D62C30">
              <w:rPr>
                <w:rStyle w:val="font11bold"/>
                <w:sz w:val="24"/>
                <w:szCs w:val="24"/>
              </w:rPr>
              <w:t>Итого:</w:t>
            </w:r>
          </w:p>
        </w:tc>
        <w:tc>
          <w:tcPr>
            <w:tcW w:w="919" w:type="dxa"/>
          </w:tcPr>
          <w:p w:rsidR="00951493" w:rsidRPr="00D62C30" w:rsidRDefault="000C777A">
            <w:pPr>
              <w:pStyle w:val="leftspacing0"/>
            </w:pPr>
            <w:r w:rsidRPr="00D62C30">
              <w:rPr>
                <w:rStyle w:val="font11bold"/>
                <w:sz w:val="24"/>
                <w:szCs w:val="24"/>
              </w:rPr>
              <w:t>0</w:t>
            </w:r>
          </w:p>
        </w:tc>
        <w:tc>
          <w:tcPr>
            <w:tcW w:w="1115" w:type="dxa"/>
          </w:tcPr>
          <w:p w:rsidR="00951493" w:rsidRPr="00D62C30" w:rsidRDefault="000C777A">
            <w:pPr>
              <w:pStyle w:val="leftspacing0"/>
            </w:pPr>
            <w:r w:rsidRPr="00D62C30">
              <w:rPr>
                <w:rStyle w:val="font11bold"/>
                <w:sz w:val="24"/>
                <w:szCs w:val="24"/>
              </w:rPr>
              <w:t>104</w:t>
            </w:r>
          </w:p>
        </w:tc>
        <w:tc>
          <w:tcPr>
            <w:tcW w:w="1338" w:type="dxa"/>
          </w:tcPr>
          <w:p w:rsidR="00951493" w:rsidRPr="00D62C30" w:rsidRDefault="000C777A">
            <w:pPr>
              <w:pStyle w:val="leftspacing0"/>
            </w:pPr>
            <w:r w:rsidRPr="00D62C30">
              <w:rPr>
                <w:rStyle w:val="font11bold"/>
                <w:sz w:val="24"/>
                <w:szCs w:val="24"/>
              </w:rPr>
              <w:t>18</w:t>
            </w:r>
          </w:p>
        </w:tc>
        <w:tc>
          <w:tcPr>
            <w:tcW w:w="1802" w:type="dxa"/>
          </w:tcPr>
          <w:p w:rsidR="00951493" w:rsidRPr="00D62C30" w:rsidRDefault="000C777A">
            <w:pPr>
              <w:pStyle w:val="leftspacing0"/>
            </w:pPr>
            <w:r w:rsidRPr="00D62C30">
              <w:rPr>
                <w:rStyle w:val="font11bold"/>
                <w:sz w:val="24"/>
                <w:szCs w:val="24"/>
              </w:rPr>
              <w:t>58</w:t>
            </w:r>
          </w:p>
        </w:tc>
        <w:tc>
          <w:tcPr>
            <w:tcW w:w="1538" w:type="dxa"/>
          </w:tcPr>
          <w:p w:rsidR="00951493" w:rsidRPr="00D62C30" w:rsidRDefault="000C777A">
            <w:pPr>
              <w:pStyle w:val="leftspacing0"/>
            </w:pPr>
            <w:r w:rsidRPr="00D62C30">
              <w:rPr>
                <w:rStyle w:val="font11bold"/>
                <w:sz w:val="24"/>
                <w:szCs w:val="24"/>
              </w:rPr>
              <w:t>180</w:t>
            </w:r>
          </w:p>
        </w:tc>
      </w:tr>
    </w:tbl>
    <w:p w:rsidR="00951493" w:rsidRDefault="00951493">
      <w:pPr>
        <w:pStyle w:val="centerspacing01"/>
        <w:rPr>
          <w:rStyle w:val="font12"/>
        </w:rPr>
      </w:pPr>
    </w:p>
    <w:p w:rsidR="00951493" w:rsidRDefault="000C777A">
      <w:pPr>
        <w:pStyle w:val="4"/>
      </w:pPr>
      <w:bookmarkStart w:id="94" w:name="_Toc94"/>
      <w:r>
        <w:t>5.2. Методы обучения</w:t>
      </w:r>
      <w:bookmarkEnd w:id="94"/>
    </w:p>
    <w:p w:rsidR="00951493" w:rsidRDefault="000C777A">
      <w:pPr>
        <w:pStyle w:val="justifyspacing01indent"/>
      </w:pPr>
      <w:r>
        <w:rPr>
          <w:rStyle w:val="font12"/>
        </w:rPr>
        <w:lastRenderedPageBreak/>
        <w:t>Интерактивная лекция; частично-поисковый, исследовательский, практический методы; дискуссия, метод проектов.</w:t>
      </w:r>
    </w:p>
    <w:p w:rsidR="00951493" w:rsidRDefault="000C777A">
      <w:pPr>
        <w:pStyle w:val="3"/>
      </w:pPr>
      <w:bookmarkStart w:id="95" w:name="_Toc95"/>
      <w:r>
        <w:t>6. Технологическая карта дисциплины</w:t>
      </w:r>
      <w:bookmarkEnd w:id="95"/>
    </w:p>
    <w:p w:rsidR="00951493" w:rsidRDefault="000C777A">
      <w:pPr>
        <w:pStyle w:val="4"/>
      </w:pPr>
      <w:bookmarkStart w:id="96" w:name="_Toc96"/>
      <w:r>
        <w:t>6.1. Рейтинг-план</w:t>
      </w:r>
      <w:bookmarkEnd w:id="96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61"/>
        <w:gridCol w:w="1879"/>
        <w:gridCol w:w="1901"/>
        <w:gridCol w:w="1340"/>
        <w:gridCol w:w="1164"/>
        <w:gridCol w:w="1165"/>
        <w:gridCol w:w="781"/>
        <w:gridCol w:w="788"/>
      </w:tblGrid>
      <w:tr w:rsidR="00951493">
        <w:trPr>
          <w:trHeight w:val="1200"/>
          <w:tblHeader/>
        </w:trPr>
        <w:tc>
          <w:tcPr>
            <w:tcW w:w="8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№ п/п</w:t>
            </w:r>
          </w:p>
        </w:tc>
        <w:tc>
          <w:tcPr>
            <w:tcW w:w="195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951493">
        <w:trPr>
          <w:trHeight w:val="517"/>
          <w:tblHeader/>
        </w:trPr>
        <w:tc>
          <w:tcPr>
            <w:tcW w:w="800" w:type="dxa"/>
            <w:vMerge/>
          </w:tcPr>
          <w:p w:rsidR="00951493" w:rsidRDefault="00951493"/>
        </w:tc>
        <w:tc>
          <w:tcPr>
            <w:tcW w:w="1950" w:type="dxa"/>
            <w:vMerge/>
          </w:tcPr>
          <w:p w:rsidR="00951493" w:rsidRDefault="00951493"/>
        </w:tc>
        <w:tc>
          <w:tcPr>
            <w:tcW w:w="1950" w:type="dxa"/>
            <w:vMerge/>
          </w:tcPr>
          <w:p w:rsidR="00951493" w:rsidRDefault="00951493"/>
        </w:tc>
        <w:tc>
          <w:tcPr>
            <w:tcW w:w="1200" w:type="dxa"/>
            <w:vMerge/>
          </w:tcPr>
          <w:p w:rsidR="00951493" w:rsidRDefault="00951493"/>
        </w:tc>
        <w:tc>
          <w:tcPr>
            <w:tcW w:w="1200" w:type="dxa"/>
            <w:vMerge/>
          </w:tcPr>
          <w:p w:rsidR="00951493" w:rsidRDefault="00951493"/>
        </w:tc>
        <w:tc>
          <w:tcPr>
            <w:tcW w:w="1200" w:type="dxa"/>
            <w:vMerge/>
          </w:tcPr>
          <w:p w:rsidR="00951493" w:rsidRDefault="00951493"/>
        </w:tc>
        <w:tc>
          <w:tcPr>
            <w:tcW w:w="8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951493">
        <w:trPr>
          <w:trHeight w:val="500"/>
        </w:trPr>
        <w:tc>
          <w:tcPr>
            <w:tcW w:w="8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ОР-1-1-1</w:t>
            </w:r>
          </w:p>
        </w:tc>
        <w:tc>
          <w:tcPr>
            <w:tcW w:w="195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Выполнение презентации</w:t>
            </w:r>
          </w:p>
        </w:tc>
        <w:tc>
          <w:tcPr>
            <w:tcW w:w="12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 xml:space="preserve">Презентация  </w:t>
            </w:r>
          </w:p>
        </w:tc>
        <w:tc>
          <w:tcPr>
            <w:tcW w:w="12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951493">
        <w:trPr>
          <w:trHeight w:val="500"/>
        </w:trPr>
        <w:tc>
          <w:tcPr>
            <w:tcW w:w="800" w:type="dxa"/>
            <w:vMerge/>
          </w:tcPr>
          <w:p w:rsidR="00951493" w:rsidRDefault="00951493"/>
        </w:tc>
        <w:tc>
          <w:tcPr>
            <w:tcW w:w="1950" w:type="dxa"/>
            <w:vMerge/>
          </w:tcPr>
          <w:p w:rsidR="00951493" w:rsidRDefault="00951493"/>
        </w:tc>
        <w:tc>
          <w:tcPr>
            <w:tcW w:w="195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Подготовка и защита доклада</w:t>
            </w:r>
          </w:p>
        </w:tc>
        <w:tc>
          <w:tcPr>
            <w:tcW w:w="12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 xml:space="preserve">Доклад </w:t>
            </w:r>
          </w:p>
        </w:tc>
        <w:tc>
          <w:tcPr>
            <w:tcW w:w="12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951493">
        <w:trPr>
          <w:trHeight w:val="500"/>
        </w:trPr>
        <w:tc>
          <w:tcPr>
            <w:tcW w:w="800" w:type="dxa"/>
            <w:vMerge/>
          </w:tcPr>
          <w:p w:rsidR="00951493" w:rsidRDefault="00951493"/>
        </w:tc>
        <w:tc>
          <w:tcPr>
            <w:tcW w:w="1950" w:type="dxa"/>
            <w:vMerge/>
          </w:tcPr>
          <w:p w:rsidR="00951493" w:rsidRDefault="00951493"/>
        </w:tc>
        <w:tc>
          <w:tcPr>
            <w:tcW w:w="195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Написание эссе</w:t>
            </w:r>
          </w:p>
        </w:tc>
        <w:tc>
          <w:tcPr>
            <w:tcW w:w="12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Эссе</w:t>
            </w:r>
          </w:p>
        </w:tc>
        <w:tc>
          <w:tcPr>
            <w:tcW w:w="12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951493">
        <w:trPr>
          <w:trHeight w:val="500"/>
        </w:trPr>
        <w:tc>
          <w:tcPr>
            <w:tcW w:w="8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950" w:type="dxa"/>
            <w:vMerge w:val="restart"/>
          </w:tcPr>
          <w:p w:rsidR="00951493" w:rsidRDefault="00951493">
            <w:pPr>
              <w:pStyle w:val="leftspacing0"/>
            </w:pPr>
          </w:p>
        </w:tc>
        <w:tc>
          <w:tcPr>
            <w:tcW w:w="1950" w:type="dxa"/>
            <w:vMerge w:val="restart"/>
          </w:tcPr>
          <w:p w:rsidR="00951493" w:rsidRDefault="00951493">
            <w:pPr>
              <w:pStyle w:val="leftspacing0"/>
            </w:pPr>
          </w:p>
        </w:tc>
        <w:tc>
          <w:tcPr>
            <w:tcW w:w="1200" w:type="dxa"/>
            <w:vMerge w:val="restart"/>
          </w:tcPr>
          <w:p w:rsidR="00951493" w:rsidRDefault="006A39F4">
            <w:pPr>
              <w:pStyle w:val="left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1200" w:type="dxa"/>
          </w:tcPr>
          <w:p w:rsidR="00951493" w:rsidRDefault="00951493">
            <w:pPr>
              <w:pStyle w:val="leftspacing0"/>
            </w:pPr>
          </w:p>
        </w:tc>
        <w:tc>
          <w:tcPr>
            <w:tcW w:w="1200" w:type="dxa"/>
          </w:tcPr>
          <w:p w:rsidR="00951493" w:rsidRDefault="00951493">
            <w:pPr>
              <w:pStyle w:val="leftspacing0"/>
            </w:pPr>
          </w:p>
        </w:tc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951493">
        <w:trPr>
          <w:trHeight w:val="100"/>
        </w:trPr>
        <w:tc>
          <w:tcPr>
            <w:tcW w:w="5900" w:type="dxa"/>
            <w:gridSpan w:val="4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  <w:vMerge w:val="restart"/>
          </w:tcPr>
          <w:p w:rsidR="00951493" w:rsidRDefault="00951493"/>
        </w:tc>
        <w:tc>
          <w:tcPr>
            <w:tcW w:w="12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951493" w:rsidRDefault="00951493">
      <w:pPr>
        <w:pStyle w:val="centerspacing0"/>
        <w:rPr>
          <w:rStyle w:val="font12"/>
        </w:rPr>
      </w:pP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61"/>
        <w:gridCol w:w="1879"/>
        <w:gridCol w:w="1901"/>
        <w:gridCol w:w="1340"/>
        <w:gridCol w:w="1164"/>
        <w:gridCol w:w="1165"/>
        <w:gridCol w:w="781"/>
        <w:gridCol w:w="788"/>
      </w:tblGrid>
      <w:tr w:rsidR="006A39F4" w:rsidTr="004E4DBD">
        <w:trPr>
          <w:trHeight w:val="1200"/>
          <w:tblHeader/>
        </w:trPr>
        <w:tc>
          <w:tcPr>
            <w:tcW w:w="800" w:type="dxa"/>
            <w:vMerge w:val="restart"/>
          </w:tcPr>
          <w:p w:rsidR="006A39F4" w:rsidRDefault="006A39F4" w:rsidP="004E4DBD">
            <w:pPr>
              <w:pStyle w:val="leftspacing0"/>
            </w:pPr>
            <w:r>
              <w:rPr>
                <w:rStyle w:val="font11"/>
              </w:rPr>
              <w:t>№ п/п</w:t>
            </w:r>
          </w:p>
        </w:tc>
        <w:tc>
          <w:tcPr>
            <w:tcW w:w="1950" w:type="dxa"/>
            <w:vMerge w:val="restart"/>
          </w:tcPr>
          <w:p w:rsidR="006A39F4" w:rsidRDefault="006A39F4" w:rsidP="004E4DBD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6A39F4" w:rsidRDefault="006A39F4" w:rsidP="004E4DBD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</w:tcPr>
          <w:p w:rsidR="006A39F4" w:rsidRDefault="006A39F4" w:rsidP="004E4DBD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6A39F4" w:rsidRDefault="006A39F4" w:rsidP="004E4DBD">
            <w:pPr>
              <w:pStyle w:val="leftspacing0"/>
            </w:pPr>
            <w:r>
              <w:rPr>
                <w:rStyle w:val="font11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</w:tcPr>
          <w:p w:rsidR="006A39F4" w:rsidRDefault="006A39F4" w:rsidP="004E4DBD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6A39F4" w:rsidRDefault="006A39F4" w:rsidP="004E4DBD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6A39F4" w:rsidTr="004E4DBD">
        <w:trPr>
          <w:trHeight w:val="517"/>
          <w:tblHeader/>
        </w:trPr>
        <w:tc>
          <w:tcPr>
            <w:tcW w:w="800" w:type="dxa"/>
            <w:vMerge/>
          </w:tcPr>
          <w:p w:rsidR="006A39F4" w:rsidRDefault="006A39F4" w:rsidP="004E4DBD"/>
        </w:tc>
        <w:tc>
          <w:tcPr>
            <w:tcW w:w="1950" w:type="dxa"/>
            <w:vMerge/>
          </w:tcPr>
          <w:p w:rsidR="006A39F4" w:rsidRDefault="006A39F4" w:rsidP="004E4DBD"/>
        </w:tc>
        <w:tc>
          <w:tcPr>
            <w:tcW w:w="1950" w:type="dxa"/>
            <w:vMerge/>
          </w:tcPr>
          <w:p w:rsidR="006A39F4" w:rsidRDefault="006A39F4" w:rsidP="004E4DBD"/>
        </w:tc>
        <w:tc>
          <w:tcPr>
            <w:tcW w:w="1200" w:type="dxa"/>
            <w:vMerge/>
          </w:tcPr>
          <w:p w:rsidR="006A39F4" w:rsidRDefault="006A39F4" w:rsidP="004E4DBD"/>
        </w:tc>
        <w:tc>
          <w:tcPr>
            <w:tcW w:w="1200" w:type="dxa"/>
            <w:vMerge/>
          </w:tcPr>
          <w:p w:rsidR="006A39F4" w:rsidRDefault="006A39F4" w:rsidP="004E4DBD"/>
        </w:tc>
        <w:tc>
          <w:tcPr>
            <w:tcW w:w="1200" w:type="dxa"/>
            <w:vMerge/>
          </w:tcPr>
          <w:p w:rsidR="006A39F4" w:rsidRDefault="006A39F4" w:rsidP="004E4DBD"/>
        </w:tc>
        <w:tc>
          <w:tcPr>
            <w:tcW w:w="800" w:type="dxa"/>
            <w:vMerge w:val="restart"/>
          </w:tcPr>
          <w:p w:rsidR="006A39F4" w:rsidRDefault="006A39F4" w:rsidP="004E4DBD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6A39F4" w:rsidRDefault="006A39F4" w:rsidP="004E4DBD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6A39F4" w:rsidTr="004E4DBD">
        <w:trPr>
          <w:trHeight w:val="500"/>
        </w:trPr>
        <w:tc>
          <w:tcPr>
            <w:tcW w:w="800" w:type="dxa"/>
            <w:vMerge w:val="restart"/>
          </w:tcPr>
          <w:p w:rsidR="006A39F4" w:rsidRDefault="006A39F4" w:rsidP="004E4DBD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6A39F4" w:rsidRDefault="006A39F4" w:rsidP="004E4DBD">
            <w:pPr>
              <w:pStyle w:val="leftspacing0"/>
            </w:pPr>
            <w:r>
              <w:rPr>
                <w:rStyle w:val="font11"/>
              </w:rPr>
              <w:t>ОР-1-1-1</w:t>
            </w:r>
          </w:p>
        </w:tc>
        <w:tc>
          <w:tcPr>
            <w:tcW w:w="1950" w:type="dxa"/>
            <w:vMerge w:val="restart"/>
          </w:tcPr>
          <w:p w:rsidR="006A39F4" w:rsidRDefault="006A39F4" w:rsidP="004E4DBD">
            <w:pPr>
              <w:pStyle w:val="leftspacing0"/>
            </w:pPr>
            <w:r>
              <w:rPr>
                <w:rStyle w:val="font11"/>
              </w:rPr>
              <w:t>Выполнение презентации</w:t>
            </w:r>
          </w:p>
        </w:tc>
        <w:tc>
          <w:tcPr>
            <w:tcW w:w="1200" w:type="dxa"/>
            <w:vMerge w:val="restart"/>
          </w:tcPr>
          <w:p w:rsidR="006A39F4" w:rsidRDefault="006A39F4" w:rsidP="004E4DBD">
            <w:pPr>
              <w:pStyle w:val="leftspacing0"/>
            </w:pPr>
            <w:r>
              <w:rPr>
                <w:rStyle w:val="font11"/>
              </w:rPr>
              <w:t xml:space="preserve">Презентация  </w:t>
            </w:r>
          </w:p>
        </w:tc>
        <w:tc>
          <w:tcPr>
            <w:tcW w:w="1200" w:type="dxa"/>
          </w:tcPr>
          <w:p w:rsidR="006A39F4" w:rsidRDefault="006A39F4" w:rsidP="004E4DBD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6A39F4" w:rsidRDefault="006A39F4" w:rsidP="004E4DBD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800" w:type="dxa"/>
          </w:tcPr>
          <w:p w:rsidR="006A39F4" w:rsidRDefault="006A39F4" w:rsidP="004E4DBD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6A39F4" w:rsidRDefault="006A39F4" w:rsidP="004E4DBD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6A39F4" w:rsidTr="004E4DBD">
        <w:trPr>
          <w:trHeight w:val="500"/>
        </w:trPr>
        <w:tc>
          <w:tcPr>
            <w:tcW w:w="800" w:type="dxa"/>
            <w:vMerge/>
          </w:tcPr>
          <w:p w:rsidR="006A39F4" w:rsidRDefault="006A39F4" w:rsidP="004E4DBD"/>
        </w:tc>
        <w:tc>
          <w:tcPr>
            <w:tcW w:w="1950" w:type="dxa"/>
            <w:vMerge/>
          </w:tcPr>
          <w:p w:rsidR="006A39F4" w:rsidRDefault="006A39F4" w:rsidP="004E4DBD"/>
        </w:tc>
        <w:tc>
          <w:tcPr>
            <w:tcW w:w="1950" w:type="dxa"/>
            <w:vMerge w:val="restart"/>
          </w:tcPr>
          <w:p w:rsidR="006A39F4" w:rsidRDefault="006A39F4" w:rsidP="004E4DBD">
            <w:pPr>
              <w:pStyle w:val="leftspacing0"/>
            </w:pPr>
            <w:r>
              <w:rPr>
                <w:rStyle w:val="font11"/>
              </w:rPr>
              <w:t>Подготовка и защита доклада</w:t>
            </w:r>
          </w:p>
        </w:tc>
        <w:tc>
          <w:tcPr>
            <w:tcW w:w="1200" w:type="dxa"/>
            <w:vMerge w:val="restart"/>
          </w:tcPr>
          <w:p w:rsidR="006A39F4" w:rsidRDefault="006A39F4" w:rsidP="004E4DBD">
            <w:pPr>
              <w:pStyle w:val="leftspacing0"/>
            </w:pPr>
            <w:r>
              <w:rPr>
                <w:rStyle w:val="font11"/>
              </w:rPr>
              <w:t xml:space="preserve">Доклад </w:t>
            </w:r>
          </w:p>
        </w:tc>
        <w:tc>
          <w:tcPr>
            <w:tcW w:w="1200" w:type="dxa"/>
          </w:tcPr>
          <w:p w:rsidR="006A39F4" w:rsidRDefault="006A39F4" w:rsidP="004E4DBD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6A39F4" w:rsidRDefault="006A39F4" w:rsidP="004E4DBD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6A39F4" w:rsidRDefault="006A39F4" w:rsidP="004E4DBD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:rsidR="006A39F4" w:rsidRDefault="006A39F4" w:rsidP="004E4DBD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6A39F4" w:rsidTr="004E4DBD">
        <w:trPr>
          <w:trHeight w:val="500"/>
        </w:trPr>
        <w:tc>
          <w:tcPr>
            <w:tcW w:w="800" w:type="dxa"/>
            <w:vMerge/>
          </w:tcPr>
          <w:p w:rsidR="006A39F4" w:rsidRDefault="006A39F4" w:rsidP="004E4DBD"/>
        </w:tc>
        <w:tc>
          <w:tcPr>
            <w:tcW w:w="1950" w:type="dxa"/>
            <w:vMerge/>
          </w:tcPr>
          <w:p w:rsidR="006A39F4" w:rsidRDefault="006A39F4" w:rsidP="004E4DBD"/>
        </w:tc>
        <w:tc>
          <w:tcPr>
            <w:tcW w:w="1950" w:type="dxa"/>
            <w:vMerge w:val="restart"/>
          </w:tcPr>
          <w:p w:rsidR="006A39F4" w:rsidRDefault="006A39F4" w:rsidP="004E4DBD">
            <w:pPr>
              <w:pStyle w:val="leftspacing0"/>
            </w:pPr>
            <w:r>
              <w:rPr>
                <w:rStyle w:val="font11"/>
              </w:rPr>
              <w:t>Написание эссе</w:t>
            </w:r>
          </w:p>
        </w:tc>
        <w:tc>
          <w:tcPr>
            <w:tcW w:w="1200" w:type="dxa"/>
            <w:vMerge w:val="restart"/>
          </w:tcPr>
          <w:p w:rsidR="006A39F4" w:rsidRDefault="006A39F4" w:rsidP="004E4DBD">
            <w:pPr>
              <w:pStyle w:val="leftspacing0"/>
            </w:pPr>
            <w:r>
              <w:rPr>
                <w:rStyle w:val="font11"/>
              </w:rPr>
              <w:t>Эссе</w:t>
            </w:r>
          </w:p>
        </w:tc>
        <w:tc>
          <w:tcPr>
            <w:tcW w:w="1200" w:type="dxa"/>
          </w:tcPr>
          <w:p w:rsidR="006A39F4" w:rsidRDefault="006A39F4" w:rsidP="004E4DBD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6A39F4" w:rsidRDefault="006A39F4" w:rsidP="004E4DBD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6A39F4" w:rsidRDefault="006A39F4" w:rsidP="004E4DBD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6A39F4" w:rsidRDefault="006A39F4" w:rsidP="004E4DBD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6A39F4" w:rsidTr="004E4DBD">
        <w:trPr>
          <w:trHeight w:val="500"/>
        </w:trPr>
        <w:tc>
          <w:tcPr>
            <w:tcW w:w="800" w:type="dxa"/>
            <w:vMerge w:val="restart"/>
          </w:tcPr>
          <w:p w:rsidR="006A39F4" w:rsidRDefault="006A39F4" w:rsidP="004E4DBD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950" w:type="dxa"/>
            <w:vMerge w:val="restart"/>
          </w:tcPr>
          <w:p w:rsidR="006A39F4" w:rsidRDefault="006A39F4" w:rsidP="004E4DBD">
            <w:pPr>
              <w:pStyle w:val="leftspacing0"/>
            </w:pPr>
          </w:p>
        </w:tc>
        <w:tc>
          <w:tcPr>
            <w:tcW w:w="1950" w:type="dxa"/>
            <w:vMerge w:val="restart"/>
          </w:tcPr>
          <w:p w:rsidR="006A39F4" w:rsidRDefault="006A39F4" w:rsidP="004E4DBD">
            <w:pPr>
              <w:pStyle w:val="leftspacing0"/>
            </w:pPr>
          </w:p>
        </w:tc>
        <w:tc>
          <w:tcPr>
            <w:tcW w:w="1200" w:type="dxa"/>
            <w:vMerge w:val="restart"/>
          </w:tcPr>
          <w:p w:rsidR="006A39F4" w:rsidRDefault="006A39F4" w:rsidP="004E4DBD">
            <w:pPr>
              <w:pStyle w:val="left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1200" w:type="dxa"/>
          </w:tcPr>
          <w:p w:rsidR="006A39F4" w:rsidRDefault="006A39F4" w:rsidP="004E4DBD">
            <w:pPr>
              <w:pStyle w:val="leftspacing0"/>
            </w:pPr>
          </w:p>
        </w:tc>
        <w:tc>
          <w:tcPr>
            <w:tcW w:w="1200" w:type="dxa"/>
          </w:tcPr>
          <w:p w:rsidR="006A39F4" w:rsidRDefault="006A39F4" w:rsidP="004E4DBD">
            <w:pPr>
              <w:pStyle w:val="leftspacing0"/>
            </w:pPr>
          </w:p>
        </w:tc>
        <w:tc>
          <w:tcPr>
            <w:tcW w:w="800" w:type="dxa"/>
          </w:tcPr>
          <w:p w:rsidR="006A39F4" w:rsidRDefault="006A39F4" w:rsidP="004E4DBD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6A39F4" w:rsidRDefault="006A39F4" w:rsidP="004E4DBD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6A39F4" w:rsidTr="004E4DBD">
        <w:trPr>
          <w:trHeight w:val="100"/>
        </w:trPr>
        <w:tc>
          <w:tcPr>
            <w:tcW w:w="5900" w:type="dxa"/>
            <w:gridSpan w:val="4"/>
          </w:tcPr>
          <w:p w:rsidR="006A39F4" w:rsidRDefault="006A39F4" w:rsidP="004E4DBD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</w:tcPr>
          <w:p w:rsidR="006A39F4" w:rsidRDefault="006A39F4" w:rsidP="004E4DBD"/>
        </w:tc>
        <w:tc>
          <w:tcPr>
            <w:tcW w:w="1200" w:type="dxa"/>
          </w:tcPr>
          <w:p w:rsidR="006A39F4" w:rsidRDefault="006A39F4" w:rsidP="004E4DBD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</w:tcPr>
          <w:p w:rsidR="006A39F4" w:rsidRDefault="006A39F4" w:rsidP="004E4DBD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</w:tcPr>
          <w:p w:rsidR="006A39F4" w:rsidRDefault="006A39F4" w:rsidP="004E4DBD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6A39F4" w:rsidRDefault="006A39F4">
      <w:pPr>
        <w:pStyle w:val="centerspacing0"/>
        <w:rPr>
          <w:rStyle w:val="font12"/>
        </w:rPr>
      </w:pPr>
    </w:p>
    <w:p w:rsidR="00951493" w:rsidRDefault="000C777A">
      <w:pPr>
        <w:pStyle w:val="3"/>
      </w:pPr>
      <w:bookmarkStart w:id="97" w:name="_Toc97"/>
      <w:r>
        <w:t>7. Учебно-методическое и информационное обеспечение дисциплины</w:t>
      </w:r>
      <w:bookmarkEnd w:id="97"/>
    </w:p>
    <w:p w:rsidR="00951493" w:rsidRDefault="000C777A">
      <w:pPr>
        <w:pStyle w:val="4"/>
      </w:pPr>
      <w:bookmarkStart w:id="98" w:name="_Toc98"/>
      <w:r>
        <w:t>7.1. Основная литература</w:t>
      </w:r>
      <w:bookmarkEnd w:id="98"/>
    </w:p>
    <w:p w:rsidR="001B180D" w:rsidRDefault="000C777A" w:rsidP="001B180D">
      <w:pPr>
        <w:pStyle w:val="justifyspacing01"/>
        <w:numPr>
          <w:ilvl w:val="0"/>
          <w:numId w:val="18"/>
        </w:numPr>
        <w:rPr>
          <w:rStyle w:val="font12"/>
        </w:rPr>
      </w:pPr>
      <w:r>
        <w:rPr>
          <w:rStyle w:val="font12"/>
        </w:rPr>
        <w:t xml:space="preserve">Биккулова, И.А. Феномен русской культуры Серебряного века : учебное пособие / И.А. Биккулова. - 2-е изд., стер. - Москва : Издательство «Флинта», 2016. - 232 с. - </w:t>
      </w:r>
      <w:r>
        <w:rPr>
          <w:rStyle w:val="font12"/>
        </w:rPr>
        <w:lastRenderedPageBreak/>
        <w:t>Библиогр. в кн. - ISBN 978-5-9765-0895-8 ; То же [Электронный ресурс]. - URL: http://biblioclub.ru</w:t>
      </w:r>
      <w:r w:rsidR="001B180D">
        <w:rPr>
          <w:rStyle w:val="font12"/>
        </w:rPr>
        <w:t xml:space="preserve">/index.php?page=book&amp;id=57881 </w:t>
      </w:r>
    </w:p>
    <w:p w:rsidR="001B180D" w:rsidRDefault="000C777A" w:rsidP="001B180D">
      <w:pPr>
        <w:pStyle w:val="justifyspacing01"/>
        <w:numPr>
          <w:ilvl w:val="0"/>
          <w:numId w:val="18"/>
        </w:numPr>
        <w:rPr>
          <w:rStyle w:val="font12"/>
        </w:rPr>
      </w:pPr>
      <w:r>
        <w:rPr>
          <w:rStyle w:val="font12"/>
        </w:rPr>
        <w:t>Отечественная история: основные тенденции развития русской культуры : учебное пособие / Г.А. Быковская, А.Н. Злобин, И.В. Иноземцев, Е.А. Бережная. - Воронеж : Воронежский государственный университет инженерных технологий, 2010. - 163 с. - ISBN 978-5-89448-801-1 ; То же [Электронный ресурс]. - URL: http://biblioclub.ru/</w:t>
      </w:r>
      <w:r w:rsidR="001B180D">
        <w:rPr>
          <w:rStyle w:val="font12"/>
        </w:rPr>
        <w:t xml:space="preserve">index.php?page=book&amp;id=141661 </w:t>
      </w:r>
    </w:p>
    <w:p w:rsidR="00951493" w:rsidRDefault="000C777A" w:rsidP="001B180D">
      <w:pPr>
        <w:pStyle w:val="justifyspacing01"/>
        <w:numPr>
          <w:ilvl w:val="0"/>
          <w:numId w:val="18"/>
        </w:numPr>
      </w:pPr>
      <w:r>
        <w:rPr>
          <w:rStyle w:val="font12"/>
        </w:rPr>
        <w:t xml:space="preserve">Пращерук, Н.В. Проза И.А.Бунина как художественно-философский феномен : учебно-методическое пособие / Н.В. Пращерук ; науч. ред. О.В. Зырянов. - 3-е изд., стер. - Москва : Издательство «Флинта», 2016. - 233 с. - Библиогр. в кн. - ISBN 978-5-9765-2559-7 ; То же [Электронный ресурс]. - URL: http://biblioclub.ru/index.php?page=book&amp;id=482250 </w:t>
      </w:r>
    </w:p>
    <w:p w:rsidR="00951493" w:rsidRDefault="00951493">
      <w:pPr>
        <w:pStyle w:val="centerspacing01"/>
        <w:rPr>
          <w:rStyle w:val="font12"/>
        </w:rPr>
      </w:pPr>
    </w:p>
    <w:p w:rsidR="00951493" w:rsidRDefault="000C777A">
      <w:pPr>
        <w:pStyle w:val="4"/>
      </w:pPr>
      <w:bookmarkStart w:id="99" w:name="_Toc99"/>
      <w:r>
        <w:t>7.2. Дополнительная литература</w:t>
      </w:r>
      <w:bookmarkEnd w:id="99"/>
    </w:p>
    <w:p w:rsidR="00412DD2" w:rsidRPr="00412DD2" w:rsidRDefault="00412DD2" w:rsidP="00412DD2">
      <w:pPr>
        <w:pStyle w:val="centerspacing01"/>
        <w:numPr>
          <w:ilvl w:val="0"/>
          <w:numId w:val="19"/>
        </w:numPr>
        <w:jc w:val="both"/>
        <w:rPr>
          <w:rStyle w:val="font12"/>
        </w:rPr>
      </w:pPr>
      <w:r w:rsidRPr="00412DD2">
        <w:rPr>
          <w:rStyle w:val="font12"/>
        </w:rPr>
        <w:t>Алукаева, М.Р. Давайте говорить по-русски : учебное пособие / М.Р. Алукаева, В.А. Денисенко ; Министерство образования и науки Российской Федерации, Уральский федеральный университет им. первого Президента России Б. Н. Ельцина. - 2-е изд., стер. - Москва : ФЛИНТА : УрФУ, 2017. - 273 с. : ил. - Библиогр.: с. 214-215. - ISBN 978-5-9765-3322-6 (ФЛИНТА). – ISBN 987-5-7996-1729-5 (Изд-во Урал. ун-та) ; То же [Электронный ресурс]. - URL: http://biblioclub.ru/index.php?page=book&amp;id=482075</w:t>
      </w:r>
    </w:p>
    <w:p w:rsidR="00412DD2" w:rsidRPr="00412DD2" w:rsidRDefault="00412DD2" w:rsidP="00412DD2">
      <w:pPr>
        <w:pStyle w:val="centerspacing01"/>
        <w:numPr>
          <w:ilvl w:val="0"/>
          <w:numId w:val="19"/>
        </w:numPr>
        <w:jc w:val="both"/>
        <w:rPr>
          <w:rStyle w:val="font12"/>
        </w:rPr>
      </w:pPr>
      <w:r w:rsidRPr="00412DD2">
        <w:rPr>
          <w:rStyle w:val="font12"/>
        </w:rPr>
        <w:t xml:space="preserve">Ищук-Фадеева, Н.И. Все/всё о повестях Н. В. Гоголя: от слова к образу мира : монография / Н.И. Ищук-Фадеева. - Москва : Директ-Медиа, 2014. - 397 с. - ISBN 978-5-4458-5327-5 ; То же [Электронный ресурс]. - URL: http://biblioclub.ru/index.php?page=book&amp;id=222123 </w:t>
      </w:r>
    </w:p>
    <w:p w:rsidR="00412DD2" w:rsidRPr="00412DD2" w:rsidRDefault="00412DD2" w:rsidP="00412DD2">
      <w:pPr>
        <w:pStyle w:val="centerspacing01"/>
        <w:numPr>
          <w:ilvl w:val="0"/>
          <w:numId w:val="19"/>
        </w:numPr>
        <w:jc w:val="both"/>
        <w:rPr>
          <w:rStyle w:val="font12"/>
        </w:rPr>
      </w:pPr>
      <w:r w:rsidRPr="00412DD2">
        <w:rPr>
          <w:rStyle w:val="font12"/>
        </w:rPr>
        <w:t>Никитина, Л.Б. Категориальные семантические черты образа homo sapiens в русской языковой картине мира : монография / Л.Б. Никитина. - з-е изд., стер. - Москва : Издательство «Флинта», 2016. - 158 с. - ISBN 978-5-9765-1155-2 ; То же [Электронный ресурс]. - URL: http://biblioclub.ru/index.php?page=book&amp;id=83450</w:t>
      </w:r>
    </w:p>
    <w:p w:rsidR="00951493" w:rsidRDefault="00412DD2" w:rsidP="00412DD2">
      <w:pPr>
        <w:pStyle w:val="centerspacing01"/>
        <w:numPr>
          <w:ilvl w:val="0"/>
          <w:numId w:val="19"/>
        </w:numPr>
        <w:jc w:val="both"/>
        <w:rPr>
          <w:rStyle w:val="font12"/>
        </w:rPr>
      </w:pPr>
      <w:r w:rsidRPr="00412DD2">
        <w:rPr>
          <w:rStyle w:val="font12"/>
        </w:rPr>
        <w:t>Смыковская, Т.Е. Национальный образ мира в прозе В. И. Белова : монография / Т.Е. Смыковская. - 2-е изд., стер. - Москва : Издательство «Флинта», 2016. - 157 с. - Библиогр. в кн. - ISBN 978-5-9765-0914-6 ; То же [Электронный ресурс]. - URL: http://biblioclub.ru/index.php?page=book&amp;id=79464</w:t>
      </w:r>
    </w:p>
    <w:p w:rsidR="00951493" w:rsidRDefault="000C777A">
      <w:pPr>
        <w:pStyle w:val="4"/>
      </w:pPr>
      <w:bookmarkStart w:id="100" w:name="_Toc100"/>
      <w:r>
        <w:t>7.3. Перечень учебно-методического обеспечения для самостоятельной работы обучающихся по дисциплине</w:t>
      </w:r>
      <w:bookmarkEnd w:id="100"/>
    </w:p>
    <w:p w:rsidR="005B1969" w:rsidRDefault="000C777A" w:rsidP="005B1969">
      <w:pPr>
        <w:pStyle w:val="justifyspacing01"/>
        <w:numPr>
          <w:ilvl w:val="0"/>
          <w:numId w:val="20"/>
        </w:numPr>
        <w:rPr>
          <w:rStyle w:val="font12"/>
        </w:rPr>
      </w:pPr>
      <w:r>
        <w:rPr>
          <w:rStyle w:val="font12"/>
        </w:rPr>
        <w:lastRenderedPageBreak/>
        <w:t>Нации и этничность в гуманитарных науках : сборник материалов / под ред. А.Х. Даудова, С.Е. Федорова. - Санкт-Петербург : Алетейя, 2015. - 544 с. - ISBN 978-5-906792-33-4 ; То же [Электронный ресурс]. - URL: http://biblioclub.ru/</w:t>
      </w:r>
      <w:r w:rsidR="005B1969">
        <w:rPr>
          <w:rStyle w:val="font12"/>
        </w:rPr>
        <w:t xml:space="preserve">index.php?page=book&amp;id=363295 </w:t>
      </w:r>
    </w:p>
    <w:p w:rsidR="005B1969" w:rsidRDefault="000C777A" w:rsidP="005B1969">
      <w:pPr>
        <w:pStyle w:val="justifyspacing01"/>
        <w:numPr>
          <w:ilvl w:val="0"/>
          <w:numId w:val="20"/>
        </w:numPr>
        <w:rPr>
          <w:rStyle w:val="font12"/>
        </w:rPr>
      </w:pPr>
      <w:r>
        <w:rPr>
          <w:rStyle w:val="font12"/>
        </w:rPr>
        <w:t>Национальная идентичность России и демографический кризис: Материалы II Всероссийской научной конференции (Москва, 15 ноября 2007 г.) : сборник докладов / ред. С.С. Сулакшин, Н.К. Пак, Ю.А. Зачесова, А.Н. Чирва и др. - Москва : Научный эксперт, 2008. - 860 с. - ISBN 978-5-91290-018-1 ; То же [Электронный ресурс]. - URL: http://biblioclub.ru</w:t>
      </w:r>
      <w:r w:rsidR="005B1969">
        <w:rPr>
          <w:rStyle w:val="font12"/>
        </w:rPr>
        <w:t xml:space="preserve">/index.php?page=book&amp;id=78248 </w:t>
      </w:r>
    </w:p>
    <w:p w:rsidR="00951493" w:rsidRDefault="000C777A" w:rsidP="005B1969">
      <w:pPr>
        <w:pStyle w:val="justifyspacing01"/>
        <w:numPr>
          <w:ilvl w:val="0"/>
          <w:numId w:val="20"/>
        </w:numPr>
      </w:pPr>
      <w:r>
        <w:rPr>
          <w:rStyle w:val="font12"/>
        </w:rPr>
        <w:t>Урюпин, И.С. Творчество М.А. Булгакова в национально-культурном контексте эпохи : монография / И.С. Урюпин ; Министерство образования и науки Российской Федерации, Елецкий государственный университет им. И.А. Бунина, Кафедра теории и истории литературы. - Елец : Елецкий государственный университет им. И. А. Бунина, 2015. - 381 с. - Библиогр. в кн. - ISBN 978-5-94809-772-5 ; То же [Электронный ресурс]. - URL: http://biblioclub.ru/index.php?page=book&amp;id=498292</w:t>
      </w:r>
    </w:p>
    <w:p w:rsidR="00951493" w:rsidRDefault="00951493">
      <w:pPr>
        <w:pStyle w:val="centerspacing01"/>
        <w:rPr>
          <w:rStyle w:val="font12"/>
        </w:rPr>
      </w:pPr>
    </w:p>
    <w:p w:rsidR="00951493" w:rsidRDefault="000C777A">
      <w:pPr>
        <w:pStyle w:val="4"/>
      </w:pPr>
      <w:bookmarkStart w:id="101" w:name="_Toc101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101"/>
    </w:p>
    <w:p w:rsidR="005B1969" w:rsidRDefault="000C777A" w:rsidP="005B1969">
      <w:pPr>
        <w:pStyle w:val="justifyspacing01"/>
        <w:numPr>
          <w:ilvl w:val="0"/>
          <w:numId w:val="21"/>
        </w:numPr>
        <w:rPr>
          <w:rStyle w:val="font12"/>
        </w:rPr>
      </w:pPr>
      <w:r>
        <w:rPr>
          <w:rStyle w:val="font12"/>
        </w:rPr>
        <w:t>Гачев, Г.Д. Национальные образы мира. Эллада, Германия, Франция. Опыт экзистенциальной культурологии / Г.Д. Гачев. - Москва : Логос, 2011. - 415 с. - (Библиотека интеллектуала). - ISBN 978-5-98704-537-4 ; То же [Электронный ресурс]. - URL: http://biblioclub.ru/index.php?page=book&amp;id=89701Культура и мир : сборник статей / ред. С.Н. Иконникова, Е.П. Борзова. - Санкт-Петербург : Издательство «СПбКО», 2009. - 472 с. - ISBN 978-5-903983-02-5 ; То же [Электронный ресурс]. - URL: http://biblioclub.ru/index.php?page=boo</w:t>
      </w:r>
      <w:r w:rsidR="005B1969">
        <w:rPr>
          <w:rStyle w:val="font12"/>
        </w:rPr>
        <w:t xml:space="preserve">k&amp;id=209854 </w:t>
      </w:r>
    </w:p>
    <w:p w:rsidR="00951493" w:rsidRDefault="000C777A" w:rsidP="005B1969">
      <w:pPr>
        <w:pStyle w:val="justifyspacing01"/>
        <w:numPr>
          <w:ilvl w:val="0"/>
          <w:numId w:val="21"/>
        </w:numPr>
      </w:pPr>
      <w:r>
        <w:rPr>
          <w:rStyle w:val="font12"/>
        </w:rPr>
        <w:t>Радбиль, Т.Б. Язык и мир: парадоксы взаимоотражения / Т.Б. Радбиль ; Институт Языкознания Российской академии наук, Национальный исследовательский Нижегородский государственный университет им. Н.И. Лобачевского. - 2-е изд. - Москва : Издательский Дом ЯСК : Языки славянской культуры, 2017. - 593 с. - (Язык. Семиотика. Культура). - Библиогр. в кн. - ISBN 978-5-94457-293-6 ; То же [Электронный ресурс]. - URL: http://biblioclub.ru/index.php?page=book&amp;id=498534</w:t>
      </w:r>
    </w:p>
    <w:p w:rsidR="00951493" w:rsidRDefault="00951493">
      <w:pPr>
        <w:pStyle w:val="centerspacing01"/>
        <w:rPr>
          <w:rStyle w:val="font12"/>
        </w:rPr>
      </w:pPr>
    </w:p>
    <w:p w:rsidR="00951493" w:rsidRDefault="000C777A">
      <w:pPr>
        <w:pStyle w:val="3"/>
      </w:pPr>
      <w:bookmarkStart w:id="102" w:name="_Toc102"/>
      <w:r>
        <w:t>8. Фонды оценочных средств</w:t>
      </w:r>
      <w:bookmarkEnd w:id="102"/>
    </w:p>
    <w:p w:rsidR="00951493" w:rsidRDefault="000C777A">
      <w:pPr>
        <w:pStyle w:val="leftspacing01indent"/>
      </w:pPr>
      <w:r>
        <w:rPr>
          <w:rStyle w:val="font12"/>
        </w:rPr>
        <w:t>Фонд оценочных средств представлен в Приложении 1</w:t>
      </w:r>
    </w:p>
    <w:p w:rsidR="00951493" w:rsidRDefault="00951493">
      <w:pPr>
        <w:pStyle w:val="centerspacing01"/>
        <w:rPr>
          <w:rStyle w:val="font12"/>
        </w:rPr>
      </w:pPr>
    </w:p>
    <w:p w:rsidR="00951493" w:rsidRDefault="000C777A">
      <w:pPr>
        <w:pStyle w:val="3"/>
      </w:pPr>
      <w:bookmarkStart w:id="103" w:name="_Toc103"/>
      <w:r>
        <w:lastRenderedPageBreak/>
        <w:t>9. Материально-техническое обеспечение образовательного процесса по дисциплине</w:t>
      </w:r>
      <w:bookmarkEnd w:id="103"/>
    </w:p>
    <w:p w:rsidR="00951493" w:rsidRDefault="000C777A">
      <w:pPr>
        <w:pStyle w:val="4"/>
      </w:pPr>
      <w:bookmarkStart w:id="104" w:name="_Toc104"/>
      <w:r>
        <w:t>9.1. Описание материально-технической базы</w:t>
      </w:r>
      <w:bookmarkEnd w:id="104"/>
    </w:p>
    <w:p w:rsidR="00951493" w:rsidRDefault="000C777A">
      <w:pPr>
        <w:pStyle w:val="justifyspacing01indent"/>
      </w:pPr>
      <w:r>
        <w:rPr>
          <w:rStyle w:val="font12"/>
        </w:rPr>
        <w:t>Для проведения занятий по дисциплине «Национальные образы мира в языке и литературе»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951493" w:rsidRDefault="00951493">
      <w:pPr>
        <w:pStyle w:val="centerspacing01"/>
        <w:rPr>
          <w:rStyle w:val="font12"/>
        </w:rPr>
      </w:pPr>
    </w:p>
    <w:p w:rsidR="00951493" w:rsidRDefault="000C777A">
      <w:pPr>
        <w:pStyle w:val="4"/>
      </w:pPr>
      <w:bookmarkStart w:id="105" w:name="_Toc105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05"/>
    </w:p>
    <w:p w:rsidR="00951493" w:rsidRDefault="000C777A">
      <w:pPr>
        <w:pStyle w:val="justifyspacing01indent"/>
      </w:pPr>
      <w:r>
        <w:rPr>
          <w:rStyle w:val="font12"/>
        </w:rPr>
        <w:t>Планируется использование традиционных программных средств, таких как средства MicrosoftWord, PowerPoint, MicrosoftInternetExplorer и других, а также организовывать взаимодействие с учащимися в ЭИОС Мининского университета Moodle, в том числе сетевое взаимодействие с помощью разнообразных сетевых ресурсов, например Google-сервисов.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</w:t>
      </w:r>
    </w:p>
    <w:p w:rsidR="00951493" w:rsidRDefault="00951493">
      <w:pPr>
        <w:pStyle w:val="centerspacing0"/>
        <w:rPr>
          <w:rStyle w:val="font12"/>
        </w:rPr>
      </w:pPr>
    </w:p>
    <w:p w:rsidR="00951493" w:rsidRDefault="000C777A">
      <w:pPr>
        <w:pStyle w:val="2"/>
      </w:pPr>
      <w:bookmarkStart w:id="106" w:name="_Toc106"/>
      <w:r>
        <w:t>5.6. Программа дисциплины «Практикум по подготовке к международному экзамену»</w:t>
      </w:r>
      <w:bookmarkEnd w:id="106"/>
    </w:p>
    <w:p w:rsidR="00951493" w:rsidRDefault="00951493">
      <w:pPr>
        <w:pStyle w:val="centerspacing01"/>
        <w:rPr>
          <w:rStyle w:val="font12"/>
        </w:rPr>
      </w:pPr>
    </w:p>
    <w:p w:rsidR="00951493" w:rsidRDefault="000C777A">
      <w:pPr>
        <w:pStyle w:val="3"/>
      </w:pPr>
      <w:bookmarkStart w:id="107" w:name="_Toc107"/>
      <w:r>
        <w:t>1. Пояснительная записка</w:t>
      </w:r>
      <w:bookmarkEnd w:id="107"/>
    </w:p>
    <w:p w:rsidR="00951493" w:rsidRDefault="000C777A">
      <w:pPr>
        <w:pStyle w:val="justifyspacing01indent"/>
      </w:pPr>
      <w:r>
        <w:rPr>
          <w:rStyle w:val="font12"/>
        </w:rPr>
        <w:t xml:space="preserve">Данная рабочая программа может быть использована при создании учебных комплексов, учебно-методических пособий, при организации контроля и оценки знаний, речевых навыков и умений учащихся, а также при подготовке к занятиям по русскому языку как иностранному. Данная программа ориентирована на студентов, владеющих русским языком в объеме уровня носителя языка . Достижение базового уровня владения русским языком как иностранным обеспечивает необходимую базу для успешной коммуникации в условиях языковой среды. Данный уровень позволяет ученикам удовлетворять основные коммуникативные потребности при общении с носителями языка в социально-бытовой, социально-культурной и частично официально-бытовой сферах. </w:t>
      </w:r>
    </w:p>
    <w:p w:rsidR="00951493" w:rsidRDefault="000C777A">
      <w:pPr>
        <w:pStyle w:val="3"/>
      </w:pPr>
      <w:bookmarkStart w:id="108" w:name="_Toc108"/>
      <w:r>
        <w:t>2. Место в структуре модуля</w:t>
      </w:r>
      <w:bookmarkEnd w:id="108"/>
    </w:p>
    <w:p w:rsidR="00951493" w:rsidRDefault="000C777A">
      <w:pPr>
        <w:pStyle w:val="justifyspacing01indent"/>
      </w:pPr>
      <w:r>
        <w:rPr>
          <w:rStyle w:val="font12"/>
        </w:rPr>
        <w:lastRenderedPageBreak/>
        <w:t>Дисциплина относится к модулю "Русский язык как иностранный (уровень носителя языка)". Данная дисциплина относится к вариативной части программы.  Для освоения дисциплины "Практикум по подготовке к международному экзамену" необходимы знания, умения и навыки, полученные в ходе изучения модулей  «Русский язык как иностранный (уровень компетентного владения)", "Человек, общество, культура".</w:t>
      </w:r>
    </w:p>
    <w:p w:rsidR="00951493" w:rsidRDefault="000C777A">
      <w:pPr>
        <w:pStyle w:val="3"/>
      </w:pPr>
      <w:bookmarkStart w:id="109" w:name="_Toc109"/>
      <w:r>
        <w:t>3. Цели и задачи</w:t>
      </w:r>
      <w:bookmarkEnd w:id="109"/>
    </w:p>
    <w:p w:rsidR="00951493" w:rsidRDefault="000C777A">
      <w:pPr>
        <w:pStyle w:val="justifyspacing01indent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>- взаимосвязанное обучение аспектам языка и видам речевой деятельности для формирования у иностранных учащихся коммуникативной компетентности. Она основана на принципах коммуникативно-ориентированной методики, прежде всего тематико-ситуативном принципе организации учебного материала.</w:t>
      </w:r>
    </w:p>
    <w:p w:rsidR="00951493" w:rsidRDefault="00951493">
      <w:pPr>
        <w:pStyle w:val="centerspacing0"/>
        <w:rPr>
          <w:rStyle w:val="font12"/>
        </w:rPr>
      </w:pPr>
    </w:p>
    <w:p w:rsidR="00951493" w:rsidRDefault="000C777A">
      <w:pPr>
        <w:pStyle w:val="justifyspacing01indent"/>
      </w:pPr>
      <w:r>
        <w:rPr>
          <w:rStyle w:val="font12italic"/>
        </w:rPr>
        <w:t xml:space="preserve">Задачи дисциплины: </w:t>
      </w:r>
      <w:r>
        <w:rPr>
          <w:rStyle w:val="font12"/>
        </w:rPr>
        <w:t xml:space="preserve">Чтение: Ожидается, что студенты могут понимать и адекватно интерпретировать оригинальные тексты любой тематики: абстрактно-философские, тексты профессиональной ориентации, тексты, предназначенные для широкого читателя, а также художественные тексты, обладающие подтекстовыми и концептуальными смыслами. В тест входит 4 текста, в целом примерно 4000 слов, и к ним дается 25 заданий. Типы заданий: восстановление текста, выбор правильного варианта из 3-4-х, задания открытого типа. Письмо: Ожидается, что студенты могут писать тексты на основе услышанного или прочитанного, демонстрируя умение перерабатывать полученную информацию в соответствии с определенными прагматическими целями ее последующего использования; а также писать собственные тексты, отражающие личные представления о предмете речи, и тексты воздействующего характера в соответствии с предложенным заданием. Студенты должны выполнить 3 задания: в задании 1 – составить текст определенного характера на основе прочитанного или прослушанного; в заданиях 2, 3 – написать текст без непосредственной опоры на прочитанное или прослушанное. Аудирование: Ожидается, что студенты могут максимально полно понимать содержание аудиотекстов, адекватно воспринимая социально-культурные и эмоционально-экспрессивные особенности речи говорящего, интерпретируя прецедентные высказывания и имплицитно выраженные смыслы. Тексты даются в форме радио и телепередач, отрывков из кинофильмов, телеспектаклей, радиопьес, записей речей публичных выступлений и т.д. В тесте 4 части, в которые входит 25 заданий. 1 часть – короткий диалог, 2 часть – полилог, 3 часть – публичный монолог, 4 часть – художественная речь (телеспектакль, радиопьеса и др.). Основные типы заданий: выбор правильного варианта из 3-4-х. Говорение: Ожидается, что студенты смогут достигать любых целей коммуникации в ситуации подготовленного и неподготовленного общения, в том числе и публичного, демонстрируя умение реализовать </w:t>
      </w:r>
      <w:r>
        <w:rPr>
          <w:rStyle w:val="font12"/>
        </w:rPr>
        <w:lastRenderedPageBreak/>
        <w:t xml:space="preserve">тактику речевого поведения, характерную для организатора коммуникации, который стремится воздействовать на слушателя. Тест состоит из 3 частей. Первая часть проводится с использованием магнитофона: на пленку записываются реплики кандидата, произносимые им в строгом соответствии с предъявленным коммуникативным заданием. Вторая часть проходит в форме ролевой игры с преподавателем. Последняя часть экзамена представляет собой произнесение монолога воздействующего характера, который переходит в диалог-беседу с преподавателем. Языковая компетенция: Ожидается, что студенты проявят знание языковой системы, демонстрируя понимание и навыки употребления языковых единиц и структурных отношений, необходимых при понимании и оформлении отдельных высказываний, а также высказываний, являющихся частью оригинальных текстов или их фрагментов, с учетом их стилистически маркированного использования. Тест содержит следующие типы заданий: подбор правильного варианта из 3-4-х, установление соответствий, восстановление /завершение и расширение текста. Всего 100 пунктов. Кандидат должен владеть лексическим минимумом в объеме от 15 000 единиц, при этом к активной части словаря относится от 8 000 единиц. </w:t>
      </w:r>
    </w:p>
    <w:p w:rsidR="00951493" w:rsidRDefault="00951493">
      <w:pPr>
        <w:pStyle w:val="centerspacing0"/>
        <w:rPr>
          <w:rStyle w:val="font12"/>
        </w:rPr>
      </w:pPr>
    </w:p>
    <w:p w:rsidR="00951493" w:rsidRDefault="000C777A">
      <w:pPr>
        <w:pStyle w:val="3"/>
      </w:pPr>
      <w:bookmarkStart w:id="110" w:name="_Toc110"/>
      <w:r>
        <w:t>4. Образовательные результаты</w:t>
      </w:r>
      <w:bookmarkEnd w:id="110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2766"/>
        <w:gridCol w:w="1314"/>
        <w:gridCol w:w="1970"/>
        <w:gridCol w:w="1084"/>
        <w:gridCol w:w="1822"/>
      </w:tblGrid>
      <w:tr w:rsidR="00951493">
        <w:trPr>
          <w:trHeight w:val="500"/>
          <w:tblHeader/>
        </w:trPr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951493">
        <w:trPr>
          <w:trHeight w:val="1000"/>
        </w:trPr>
        <w:tc>
          <w:tcPr>
            <w:tcW w:w="8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ОР-</w:t>
            </w:r>
            <w:r w:rsidR="005B1969">
              <w:rPr>
                <w:rStyle w:val="font11"/>
              </w:rPr>
              <w:t>2</w:t>
            </w:r>
          </w:p>
        </w:tc>
        <w:tc>
          <w:tcPr>
            <w:tcW w:w="2050" w:type="dxa"/>
            <w:vMerge w:val="restart"/>
          </w:tcPr>
          <w:p w:rsidR="00951493" w:rsidRDefault="005B1969">
            <w:pPr>
              <w:pStyle w:val="leftspacing0"/>
            </w:pPr>
            <w:r>
              <w:rPr>
                <w:rStyle w:val="font11"/>
              </w:rPr>
              <w:t>Демонстрирует умение организовывать работу обучающихся, способствующую формированию лингвокультурологической, социокультурной и коммуникативной компетенций в социально-историческом, этическом и философском контекстах</w:t>
            </w:r>
          </w:p>
        </w:tc>
        <w:tc>
          <w:tcPr>
            <w:tcW w:w="1000" w:type="dxa"/>
          </w:tcPr>
          <w:p w:rsidR="00951493" w:rsidRDefault="000C777A" w:rsidP="005B1969">
            <w:pPr>
              <w:pStyle w:val="leftspacing0"/>
            </w:pPr>
            <w:r>
              <w:rPr>
                <w:rStyle w:val="font11"/>
              </w:rPr>
              <w:t>ОР-</w:t>
            </w:r>
            <w:r w:rsidR="005B1969">
              <w:rPr>
                <w:rStyle w:val="font11"/>
              </w:rPr>
              <w:t>2</w:t>
            </w:r>
            <w:r>
              <w:rPr>
                <w:rStyle w:val="font11"/>
              </w:rPr>
              <w:t>-</w:t>
            </w:r>
            <w:r w:rsidR="005B1969">
              <w:rPr>
                <w:rStyle w:val="font11"/>
              </w:rPr>
              <w:t>5</w:t>
            </w:r>
            <w:r>
              <w:rPr>
                <w:rStyle w:val="font11"/>
              </w:rPr>
              <w:t>-1</w:t>
            </w:r>
          </w:p>
        </w:tc>
        <w:tc>
          <w:tcPr>
            <w:tcW w:w="205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Осуществляет открытый диалог с учетом особенностей межнационального общения</w:t>
            </w:r>
          </w:p>
        </w:tc>
        <w:tc>
          <w:tcPr>
            <w:tcW w:w="205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УК.5.1</w:t>
            </w:r>
          </w:p>
        </w:tc>
        <w:tc>
          <w:tcPr>
            <w:tcW w:w="205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Презентация Тестирование Эссе</w:t>
            </w:r>
          </w:p>
        </w:tc>
      </w:tr>
    </w:tbl>
    <w:p w:rsidR="00951493" w:rsidRDefault="00951493">
      <w:pPr>
        <w:pStyle w:val="centerspacing0"/>
        <w:rPr>
          <w:rStyle w:val="font12"/>
        </w:rPr>
      </w:pPr>
    </w:p>
    <w:p w:rsidR="00951493" w:rsidRDefault="000C777A">
      <w:pPr>
        <w:pStyle w:val="3"/>
      </w:pPr>
      <w:bookmarkStart w:id="111" w:name="_Toc111"/>
      <w:r>
        <w:t>5. Содержание дисциплины</w:t>
      </w:r>
      <w:bookmarkEnd w:id="111"/>
    </w:p>
    <w:p w:rsidR="00951493" w:rsidRDefault="000C777A">
      <w:pPr>
        <w:pStyle w:val="4"/>
      </w:pPr>
      <w:bookmarkStart w:id="112" w:name="_Toc112"/>
      <w:r>
        <w:t>5.1. Тематический план</w:t>
      </w:r>
      <w:bookmarkEnd w:id="112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008"/>
        <w:gridCol w:w="924"/>
        <w:gridCol w:w="1115"/>
        <w:gridCol w:w="1370"/>
        <w:gridCol w:w="1805"/>
        <w:gridCol w:w="1557"/>
      </w:tblGrid>
      <w:tr w:rsidR="00951493" w:rsidTr="00DD3E96">
        <w:trPr>
          <w:trHeight w:val="300"/>
          <w:tblHeader/>
        </w:trPr>
        <w:tc>
          <w:tcPr>
            <w:tcW w:w="3008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409" w:type="dxa"/>
            <w:gridSpan w:val="3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805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557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951493" w:rsidTr="00DD3E96">
        <w:trPr>
          <w:trHeight w:val="300"/>
          <w:tblHeader/>
        </w:trPr>
        <w:tc>
          <w:tcPr>
            <w:tcW w:w="3008" w:type="dxa"/>
            <w:vMerge/>
          </w:tcPr>
          <w:p w:rsidR="00951493" w:rsidRDefault="00951493"/>
        </w:tc>
        <w:tc>
          <w:tcPr>
            <w:tcW w:w="2039" w:type="dxa"/>
            <w:gridSpan w:val="2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37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Контак-тная СР ( в т.ч. и ЭИОС)</w:t>
            </w:r>
          </w:p>
        </w:tc>
        <w:tc>
          <w:tcPr>
            <w:tcW w:w="1805" w:type="dxa"/>
            <w:vMerge/>
          </w:tcPr>
          <w:p w:rsidR="00951493" w:rsidRDefault="00951493"/>
        </w:tc>
        <w:tc>
          <w:tcPr>
            <w:tcW w:w="1557" w:type="dxa"/>
            <w:vMerge/>
          </w:tcPr>
          <w:p w:rsidR="00951493" w:rsidRDefault="00951493"/>
        </w:tc>
      </w:tr>
      <w:tr w:rsidR="00951493" w:rsidTr="00DD3E96">
        <w:trPr>
          <w:trHeight w:val="300"/>
          <w:tblHeader/>
        </w:trPr>
        <w:tc>
          <w:tcPr>
            <w:tcW w:w="3008" w:type="dxa"/>
            <w:vMerge/>
          </w:tcPr>
          <w:p w:rsidR="00951493" w:rsidRDefault="00951493"/>
        </w:tc>
        <w:tc>
          <w:tcPr>
            <w:tcW w:w="924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115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370" w:type="dxa"/>
            <w:vMerge/>
          </w:tcPr>
          <w:p w:rsidR="00951493" w:rsidRDefault="00951493"/>
        </w:tc>
        <w:tc>
          <w:tcPr>
            <w:tcW w:w="1805" w:type="dxa"/>
            <w:vMerge/>
          </w:tcPr>
          <w:p w:rsidR="00951493" w:rsidRDefault="00951493"/>
        </w:tc>
        <w:tc>
          <w:tcPr>
            <w:tcW w:w="1557" w:type="dxa"/>
            <w:vMerge/>
          </w:tcPr>
          <w:p w:rsidR="00951493" w:rsidRDefault="00951493"/>
        </w:tc>
      </w:tr>
      <w:tr w:rsidR="00DD3E96" w:rsidTr="00DD3E96">
        <w:trPr>
          <w:trHeight w:val="500"/>
        </w:trPr>
        <w:tc>
          <w:tcPr>
            <w:tcW w:w="3008" w:type="dxa"/>
          </w:tcPr>
          <w:p w:rsidR="00DD3E96" w:rsidRDefault="00DD3E96" w:rsidP="00701B4D">
            <w:pPr>
              <w:pStyle w:val="leftspacing0"/>
            </w:pPr>
            <w:r>
              <w:t>Раздел 1. Виды речевой деятельности</w:t>
            </w:r>
          </w:p>
        </w:tc>
        <w:tc>
          <w:tcPr>
            <w:tcW w:w="924" w:type="dxa"/>
          </w:tcPr>
          <w:p w:rsidR="00DD3E96" w:rsidRDefault="00DD3E96" w:rsidP="00701B4D">
            <w:pPr>
              <w:pStyle w:val="leftspacing0"/>
            </w:pPr>
          </w:p>
        </w:tc>
        <w:tc>
          <w:tcPr>
            <w:tcW w:w="1115" w:type="dxa"/>
          </w:tcPr>
          <w:p w:rsidR="00DD3E96" w:rsidRDefault="00DD3E96" w:rsidP="00701B4D">
            <w:pPr>
              <w:pStyle w:val="leftspacing0"/>
            </w:pPr>
            <w:r>
              <w:rPr>
                <w:rStyle w:val="font11bold"/>
              </w:rPr>
              <w:t>104</w:t>
            </w:r>
          </w:p>
        </w:tc>
        <w:tc>
          <w:tcPr>
            <w:tcW w:w="1370" w:type="dxa"/>
          </w:tcPr>
          <w:p w:rsidR="00DD3E96" w:rsidRDefault="00DD3E96" w:rsidP="00701B4D">
            <w:pPr>
              <w:pStyle w:val="leftspacing0"/>
            </w:pPr>
            <w:r>
              <w:rPr>
                <w:rStyle w:val="font11bold"/>
              </w:rPr>
              <w:t>18</w:t>
            </w:r>
          </w:p>
        </w:tc>
        <w:tc>
          <w:tcPr>
            <w:tcW w:w="1805" w:type="dxa"/>
          </w:tcPr>
          <w:p w:rsidR="00DD3E96" w:rsidRDefault="00DD3E96" w:rsidP="00701B4D">
            <w:pPr>
              <w:pStyle w:val="leftspacing0"/>
            </w:pPr>
            <w:r>
              <w:rPr>
                <w:rStyle w:val="font11bold"/>
              </w:rPr>
              <w:t>58</w:t>
            </w:r>
          </w:p>
        </w:tc>
        <w:tc>
          <w:tcPr>
            <w:tcW w:w="1557" w:type="dxa"/>
          </w:tcPr>
          <w:p w:rsidR="00DD3E96" w:rsidRDefault="00DD3E96" w:rsidP="00701B4D">
            <w:pPr>
              <w:pStyle w:val="leftspacing0"/>
            </w:pPr>
            <w:r>
              <w:rPr>
                <w:rStyle w:val="font11bold"/>
              </w:rPr>
              <w:t>180</w:t>
            </w:r>
          </w:p>
        </w:tc>
      </w:tr>
      <w:tr w:rsidR="00DD3E96" w:rsidRPr="00DD3E96" w:rsidTr="00DD3E96">
        <w:trPr>
          <w:trHeight w:val="500"/>
        </w:trPr>
        <w:tc>
          <w:tcPr>
            <w:tcW w:w="3008" w:type="dxa"/>
          </w:tcPr>
          <w:p w:rsidR="00DD3E96" w:rsidRPr="00DD3E96" w:rsidRDefault="00DD3E96">
            <w:pPr>
              <w:pStyle w:val="leftspacing0"/>
            </w:pPr>
            <w:r w:rsidRPr="00DD3E96">
              <w:rPr>
                <w:rStyle w:val="font11bold"/>
                <w:b w:val="0"/>
              </w:rPr>
              <w:lastRenderedPageBreak/>
              <w:t>1.1. Чтение</w:t>
            </w:r>
          </w:p>
        </w:tc>
        <w:tc>
          <w:tcPr>
            <w:tcW w:w="924" w:type="dxa"/>
          </w:tcPr>
          <w:p w:rsidR="00DD3E96" w:rsidRPr="00DD3E96" w:rsidRDefault="00DD3E96">
            <w:pPr>
              <w:pStyle w:val="leftspacing0"/>
            </w:pPr>
          </w:p>
        </w:tc>
        <w:tc>
          <w:tcPr>
            <w:tcW w:w="1115" w:type="dxa"/>
          </w:tcPr>
          <w:p w:rsidR="00DD3E96" w:rsidRPr="00DD3E96" w:rsidRDefault="00DD3E96">
            <w:pPr>
              <w:pStyle w:val="leftspacing0"/>
            </w:pPr>
            <w:r w:rsidRPr="00DD3E96">
              <w:rPr>
                <w:rStyle w:val="font11bold"/>
                <w:b w:val="0"/>
              </w:rPr>
              <w:t>24</w:t>
            </w:r>
          </w:p>
        </w:tc>
        <w:tc>
          <w:tcPr>
            <w:tcW w:w="1370" w:type="dxa"/>
          </w:tcPr>
          <w:p w:rsidR="00DD3E96" w:rsidRPr="00DD3E96" w:rsidRDefault="00DD3E96">
            <w:pPr>
              <w:pStyle w:val="leftspacing0"/>
            </w:pPr>
            <w:r w:rsidRPr="00DD3E96">
              <w:rPr>
                <w:rStyle w:val="font11bold"/>
                <w:b w:val="0"/>
              </w:rPr>
              <w:t>3</w:t>
            </w:r>
          </w:p>
        </w:tc>
        <w:tc>
          <w:tcPr>
            <w:tcW w:w="1805" w:type="dxa"/>
          </w:tcPr>
          <w:p w:rsidR="00DD3E96" w:rsidRPr="00DD3E96" w:rsidRDefault="00DD3E96">
            <w:pPr>
              <w:pStyle w:val="leftspacing0"/>
            </w:pPr>
            <w:r w:rsidRPr="00DD3E96">
              <w:rPr>
                <w:rStyle w:val="font11bold"/>
                <w:b w:val="0"/>
              </w:rPr>
              <w:t>9</w:t>
            </w:r>
          </w:p>
        </w:tc>
        <w:tc>
          <w:tcPr>
            <w:tcW w:w="1557" w:type="dxa"/>
          </w:tcPr>
          <w:p w:rsidR="00DD3E96" w:rsidRPr="00DD3E96" w:rsidRDefault="00DD3E96">
            <w:pPr>
              <w:pStyle w:val="leftspacing0"/>
            </w:pPr>
            <w:r w:rsidRPr="00DD3E96">
              <w:rPr>
                <w:rStyle w:val="font11bold"/>
                <w:b w:val="0"/>
              </w:rPr>
              <w:t>36</w:t>
            </w:r>
          </w:p>
        </w:tc>
      </w:tr>
      <w:tr w:rsidR="00DD3E96" w:rsidRPr="00DD3E96" w:rsidTr="00DD3E96">
        <w:trPr>
          <w:trHeight w:val="500"/>
        </w:trPr>
        <w:tc>
          <w:tcPr>
            <w:tcW w:w="3008" w:type="dxa"/>
          </w:tcPr>
          <w:p w:rsidR="00DD3E96" w:rsidRPr="00DD3E96" w:rsidRDefault="00DD3E96">
            <w:pPr>
              <w:pStyle w:val="leftspacing0"/>
            </w:pPr>
            <w:r w:rsidRPr="00DD3E96">
              <w:rPr>
                <w:rStyle w:val="font11bold"/>
                <w:b w:val="0"/>
              </w:rPr>
              <w:t>1.2. Говорение</w:t>
            </w:r>
          </w:p>
        </w:tc>
        <w:tc>
          <w:tcPr>
            <w:tcW w:w="924" w:type="dxa"/>
          </w:tcPr>
          <w:p w:rsidR="00DD3E96" w:rsidRPr="00DD3E96" w:rsidRDefault="00DD3E96">
            <w:pPr>
              <w:pStyle w:val="leftspacing0"/>
            </w:pPr>
          </w:p>
        </w:tc>
        <w:tc>
          <w:tcPr>
            <w:tcW w:w="1115" w:type="dxa"/>
          </w:tcPr>
          <w:p w:rsidR="00DD3E96" w:rsidRPr="00DD3E96" w:rsidRDefault="00DD3E96">
            <w:pPr>
              <w:pStyle w:val="leftspacing0"/>
            </w:pPr>
            <w:r w:rsidRPr="00DD3E96">
              <w:rPr>
                <w:rStyle w:val="font11bold"/>
                <w:b w:val="0"/>
              </w:rPr>
              <w:t>24</w:t>
            </w:r>
          </w:p>
        </w:tc>
        <w:tc>
          <w:tcPr>
            <w:tcW w:w="1370" w:type="dxa"/>
          </w:tcPr>
          <w:p w:rsidR="00DD3E96" w:rsidRPr="00DD3E96" w:rsidRDefault="00DD3E96">
            <w:pPr>
              <w:pStyle w:val="leftspacing0"/>
            </w:pPr>
            <w:r w:rsidRPr="00DD3E96">
              <w:rPr>
                <w:rStyle w:val="font11bold"/>
                <w:b w:val="0"/>
              </w:rPr>
              <w:t>3</w:t>
            </w:r>
          </w:p>
        </w:tc>
        <w:tc>
          <w:tcPr>
            <w:tcW w:w="1805" w:type="dxa"/>
          </w:tcPr>
          <w:p w:rsidR="00DD3E96" w:rsidRPr="00DD3E96" w:rsidRDefault="00DD3E96">
            <w:pPr>
              <w:pStyle w:val="leftspacing0"/>
            </w:pPr>
            <w:r w:rsidRPr="00DD3E96">
              <w:rPr>
                <w:rStyle w:val="font11bold"/>
                <w:b w:val="0"/>
              </w:rPr>
              <w:t>9</w:t>
            </w:r>
          </w:p>
        </w:tc>
        <w:tc>
          <w:tcPr>
            <w:tcW w:w="1557" w:type="dxa"/>
          </w:tcPr>
          <w:p w:rsidR="00DD3E96" w:rsidRPr="00DD3E96" w:rsidRDefault="00DD3E96">
            <w:pPr>
              <w:pStyle w:val="leftspacing0"/>
            </w:pPr>
            <w:r w:rsidRPr="00DD3E96">
              <w:rPr>
                <w:rStyle w:val="font11bold"/>
                <w:b w:val="0"/>
              </w:rPr>
              <w:t>36</w:t>
            </w:r>
          </w:p>
        </w:tc>
      </w:tr>
      <w:tr w:rsidR="00DD3E96" w:rsidRPr="00DD3E96" w:rsidTr="00DD3E96">
        <w:trPr>
          <w:trHeight w:val="500"/>
        </w:trPr>
        <w:tc>
          <w:tcPr>
            <w:tcW w:w="3008" w:type="dxa"/>
          </w:tcPr>
          <w:p w:rsidR="00DD3E96" w:rsidRPr="00DD3E96" w:rsidRDefault="00DD3E96">
            <w:pPr>
              <w:pStyle w:val="leftspacing0"/>
            </w:pPr>
            <w:r w:rsidRPr="00DD3E96">
              <w:rPr>
                <w:rStyle w:val="font11bold"/>
                <w:b w:val="0"/>
              </w:rPr>
              <w:t>1.3. Аудирование</w:t>
            </w:r>
          </w:p>
        </w:tc>
        <w:tc>
          <w:tcPr>
            <w:tcW w:w="924" w:type="dxa"/>
          </w:tcPr>
          <w:p w:rsidR="00DD3E96" w:rsidRPr="00DD3E96" w:rsidRDefault="00DD3E96">
            <w:pPr>
              <w:pStyle w:val="leftspacing0"/>
            </w:pPr>
          </w:p>
        </w:tc>
        <w:tc>
          <w:tcPr>
            <w:tcW w:w="1115" w:type="dxa"/>
          </w:tcPr>
          <w:p w:rsidR="00DD3E96" w:rsidRPr="00DD3E96" w:rsidRDefault="00DD3E96">
            <w:pPr>
              <w:pStyle w:val="leftspacing0"/>
            </w:pPr>
            <w:r w:rsidRPr="00DD3E96">
              <w:rPr>
                <w:rStyle w:val="font11bold"/>
                <w:b w:val="0"/>
              </w:rPr>
              <w:t>28</w:t>
            </w:r>
          </w:p>
        </w:tc>
        <w:tc>
          <w:tcPr>
            <w:tcW w:w="1370" w:type="dxa"/>
          </w:tcPr>
          <w:p w:rsidR="00DD3E96" w:rsidRPr="00DD3E96" w:rsidRDefault="00DD3E96">
            <w:pPr>
              <w:pStyle w:val="leftspacing0"/>
            </w:pPr>
            <w:r w:rsidRPr="00DD3E96">
              <w:rPr>
                <w:rStyle w:val="font11bold"/>
                <w:b w:val="0"/>
              </w:rPr>
              <w:t>6</w:t>
            </w:r>
          </w:p>
        </w:tc>
        <w:tc>
          <w:tcPr>
            <w:tcW w:w="1805" w:type="dxa"/>
          </w:tcPr>
          <w:p w:rsidR="00DD3E96" w:rsidRPr="00DD3E96" w:rsidRDefault="00DD3E96">
            <w:pPr>
              <w:pStyle w:val="leftspacing0"/>
            </w:pPr>
            <w:r w:rsidRPr="00DD3E96">
              <w:rPr>
                <w:rStyle w:val="font11bold"/>
                <w:b w:val="0"/>
              </w:rPr>
              <w:t>20</w:t>
            </w:r>
          </w:p>
        </w:tc>
        <w:tc>
          <w:tcPr>
            <w:tcW w:w="1557" w:type="dxa"/>
          </w:tcPr>
          <w:p w:rsidR="00DD3E96" w:rsidRPr="00DD3E96" w:rsidRDefault="00DD3E96">
            <w:pPr>
              <w:pStyle w:val="leftspacing0"/>
            </w:pPr>
            <w:r w:rsidRPr="00DD3E96">
              <w:rPr>
                <w:rStyle w:val="font11bold"/>
                <w:b w:val="0"/>
              </w:rPr>
              <w:t>54</w:t>
            </w:r>
          </w:p>
        </w:tc>
      </w:tr>
      <w:tr w:rsidR="00DD3E96" w:rsidRPr="00DD3E96" w:rsidTr="00DD3E96">
        <w:trPr>
          <w:trHeight w:val="500"/>
        </w:trPr>
        <w:tc>
          <w:tcPr>
            <w:tcW w:w="3008" w:type="dxa"/>
          </w:tcPr>
          <w:p w:rsidR="00DD3E96" w:rsidRPr="00DD3E96" w:rsidRDefault="00DD3E96">
            <w:pPr>
              <w:pStyle w:val="leftspacing0"/>
            </w:pPr>
            <w:r w:rsidRPr="00DD3E96">
              <w:rPr>
                <w:rStyle w:val="font11bold"/>
                <w:b w:val="0"/>
              </w:rPr>
              <w:t>1.4. Письмо</w:t>
            </w:r>
          </w:p>
        </w:tc>
        <w:tc>
          <w:tcPr>
            <w:tcW w:w="924" w:type="dxa"/>
          </w:tcPr>
          <w:p w:rsidR="00DD3E96" w:rsidRPr="00DD3E96" w:rsidRDefault="00DD3E96">
            <w:pPr>
              <w:pStyle w:val="leftspacing0"/>
            </w:pPr>
          </w:p>
        </w:tc>
        <w:tc>
          <w:tcPr>
            <w:tcW w:w="1115" w:type="dxa"/>
          </w:tcPr>
          <w:p w:rsidR="00DD3E96" w:rsidRPr="00DD3E96" w:rsidRDefault="00DD3E96">
            <w:pPr>
              <w:pStyle w:val="leftspacing0"/>
            </w:pPr>
            <w:r w:rsidRPr="00DD3E96">
              <w:rPr>
                <w:rStyle w:val="font11bold"/>
                <w:b w:val="0"/>
              </w:rPr>
              <w:t>28</w:t>
            </w:r>
          </w:p>
        </w:tc>
        <w:tc>
          <w:tcPr>
            <w:tcW w:w="1370" w:type="dxa"/>
          </w:tcPr>
          <w:p w:rsidR="00DD3E96" w:rsidRPr="00DD3E96" w:rsidRDefault="00DD3E96">
            <w:pPr>
              <w:pStyle w:val="leftspacing0"/>
            </w:pPr>
            <w:r w:rsidRPr="00DD3E96">
              <w:rPr>
                <w:rStyle w:val="font11bold"/>
                <w:b w:val="0"/>
              </w:rPr>
              <w:t>6</w:t>
            </w:r>
          </w:p>
        </w:tc>
        <w:tc>
          <w:tcPr>
            <w:tcW w:w="1805" w:type="dxa"/>
          </w:tcPr>
          <w:p w:rsidR="00DD3E96" w:rsidRPr="00DD3E96" w:rsidRDefault="00DD3E96">
            <w:pPr>
              <w:pStyle w:val="leftspacing0"/>
            </w:pPr>
            <w:r w:rsidRPr="00DD3E96">
              <w:rPr>
                <w:rStyle w:val="font11bold"/>
                <w:b w:val="0"/>
              </w:rPr>
              <w:t>20</w:t>
            </w:r>
          </w:p>
        </w:tc>
        <w:tc>
          <w:tcPr>
            <w:tcW w:w="1557" w:type="dxa"/>
          </w:tcPr>
          <w:p w:rsidR="00DD3E96" w:rsidRPr="00DD3E96" w:rsidRDefault="00DD3E96">
            <w:pPr>
              <w:pStyle w:val="leftspacing0"/>
            </w:pPr>
            <w:r w:rsidRPr="00DD3E96">
              <w:rPr>
                <w:rStyle w:val="font11bold"/>
                <w:b w:val="0"/>
              </w:rPr>
              <w:t>54</w:t>
            </w:r>
          </w:p>
        </w:tc>
      </w:tr>
      <w:tr w:rsidR="00DD3E96" w:rsidTr="00DD3E96">
        <w:trPr>
          <w:trHeight w:val="300"/>
        </w:trPr>
        <w:tc>
          <w:tcPr>
            <w:tcW w:w="3008" w:type="dxa"/>
          </w:tcPr>
          <w:p w:rsidR="00DD3E96" w:rsidRDefault="00DD3E96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924" w:type="dxa"/>
          </w:tcPr>
          <w:p w:rsidR="00DD3E96" w:rsidRDefault="00DD3E96">
            <w:pPr>
              <w:pStyle w:val="leftspacing0"/>
            </w:pPr>
            <w:r>
              <w:rPr>
                <w:rStyle w:val="font11bold"/>
              </w:rPr>
              <w:t>0</w:t>
            </w:r>
          </w:p>
        </w:tc>
        <w:tc>
          <w:tcPr>
            <w:tcW w:w="1115" w:type="dxa"/>
          </w:tcPr>
          <w:p w:rsidR="00DD3E96" w:rsidRDefault="00DD3E96">
            <w:pPr>
              <w:pStyle w:val="leftspacing0"/>
            </w:pPr>
            <w:r>
              <w:rPr>
                <w:rStyle w:val="font11bold"/>
              </w:rPr>
              <w:t>104</w:t>
            </w:r>
          </w:p>
        </w:tc>
        <w:tc>
          <w:tcPr>
            <w:tcW w:w="1370" w:type="dxa"/>
          </w:tcPr>
          <w:p w:rsidR="00DD3E96" w:rsidRDefault="00DD3E96">
            <w:pPr>
              <w:pStyle w:val="leftspacing0"/>
            </w:pPr>
            <w:r>
              <w:rPr>
                <w:rStyle w:val="font11bold"/>
              </w:rPr>
              <w:t>18</w:t>
            </w:r>
          </w:p>
        </w:tc>
        <w:tc>
          <w:tcPr>
            <w:tcW w:w="1805" w:type="dxa"/>
          </w:tcPr>
          <w:p w:rsidR="00DD3E96" w:rsidRDefault="00DD3E96">
            <w:pPr>
              <w:pStyle w:val="leftspacing0"/>
            </w:pPr>
            <w:r>
              <w:rPr>
                <w:rStyle w:val="font11bold"/>
              </w:rPr>
              <w:t>58</w:t>
            </w:r>
          </w:p>
        </w:tc>
        <w:tc>
          <w:tcPr>
            <w:tcW w:w="1557" w:type="dxa"/>
          </w:tcPr>
          <w:p w:rsidR="00DD3E96" w:rsidRDefault="00DD3E96">
            <w:pPr>
              <w:pStyle w:val="leftspacing0"/>
            </w:pPr>
            <w:r>
              <w:rPr>
                <w:rStyle w:val="font11bold"/>
              </w:rPr>
              <w:t>180</w:t>
            </w:r>
          </w:p>
        </w:tc>
      </w:tr>
    </w:tbl>
    <w:p w:rsidR="00951493" w:rsidRDefault="00951493">
      <w:pPr>
        <w:pStyle w:val="centerspacing01"/>
        <w:rPr>
          <w:rStyle w:val="font12"/>
        </w:rPr>
      </w:pPr>
    </w:p>
    <w:p w:rsidR="00951493" w:rsidRDefault="000C777A">
      <w:pPr>
        <w:pStyle w:val="4"/>
      </w:pPr>
      <w:bookmarkStart w:id="113" w:name="_Toc113"/>
      <w:r>
        <w:t>5.2. Методы обучения</w:t>
      </w:r>
      <w:bookmarkEnd w:id="113"/>
    </w:p>
    <w:p w:rsidR="00951493" w:rsidRDefault="000C777A">
      <w:pPr>
        <w:pStyle w:val="justifyspacing01indent"/>
      </w:pPr>
      <w:r>
        <w:rPr>
          <w:rStyle w:val="font12"/>
        </w:rPr>
        <w:t>Интерактивная лекция; частично-поисковый, исследовательский, практический методы; дискуссия, метод проектов.</w:t>
      </w:r>
    </w:p>
    <w:p w:rsidR="00951493" w:rsidRDefault="000C777A">
      <w:pPr>
        <w:pStyle w:val="3"/>
      </w:pPr>
      <w:bookmarkStart w:id="114" w:name="_Toc114"/>
      <w:r>
        <w:t>6. Технологическая карта дисциплины</w:t>
      </w:r>
      <w:bookmarkEnd w:id="114"/>
    </w:p>
    <w:p w:rsidR="00951493" w:rsidRDefault="000C777A">
      <w:pPr>
        <w:pStyle w:val="4"/>
      </w:pPr>
      <w:bookmarkStart w:id="115" w:name="_Toc115"/>
      <w:r>
        <w:t>6.1. Рейтинг-план</w:t>
      </w:r>
      <w:bookmarkEnd w:id="115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43"/>
        <w:gridCol w:w="1853"/>
        <w:gridCol w:w="1883"/>
        <w:gridCol w:w="1439"/>
        <w:gridCol w:w="1151"/>
        <w:gridCol w:w="1152"/>
        <w:gridCol w:w="774"/>
        <w:gridCol w:w="784"/>
      </w:tblGrid>
      <w:tr w:rsidR="00951493">
        <w:trPr>
          <w:trHeight w:val="1200"/>
          <w:tblHeader/>
        </w:trPr>
        <w:tc>
          <w:tcPr>
            <w:tcW w:w="8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№ п/п</w:t>
            </w:r>
          </w:p>
        </w:tc>
        <w:tc>
          <w:tcPr>
            <w:tcW w:w="195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951493">
        <w:trPr>
          <w:trHeight w:val="517"/>
          <w:tblHeader/>
        </w:trPr>
        <w:tc>
          <w:tcPr>
            <w:tcW w:w="800" w:type="dxa"/>
            <w:vMerge/>
          </w:tcPr>
          <w:p w:rsidR="00951493" w:rsidRDefault="00951493"/>
        </w:tc>
        <w:tc>
          <w:tcPr>
            <w:tcW w:w="1950" w:type="dxa"/>
            <w:vMerge/>
          </w:tcPr>
          <w:p w:rsidR="00951493" w:rsidRDefault="00951493"/>
        </w:tc>
        <w:tc>
          <w:tcPr>
            <w:tcW w:w="1950" w:type="dxa"/>
            <w:vMerge/>
          </w:tcPr>
          <w:p w:rsidR="00951493" w:rsidRDefault="00951493"/>
        </w:tc>
        <w:tc>
          <w:tcPr>
            <w:tcW w:w="1200" w:type="dxa"/>
            <w:vMerge/>
          </w:tcPr>
          <w:p w:rsidR="00951493" w:rsidRDefault="00951493"/>
        </w:tc>
        <w:tc>
          <w:tcPr>
            <w:tcW w:w="1200" w:type="dxa"/>
            <w:vMerge/>
          </w:tcPr>
          <w:p w:rsidR="00951493" w:rsidRDefault="00951493"/>
        </w:tc>
        <w:tc>
          <w:tcPr>
            <w:tcW w:w="1200" w:type="dxa"/>
            <w:vMerge/>
          </w:tcPr>
          <w:p w:rsidR="00951493" w:rsidRDefault="00951493"/>
        </w:tc>
        <w:tc>
          <w:tcPr>
            <w:tcW w:w="8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951493">
        <w:trPr>
          <w:trHeight w:val="500"/>
        </w:trPr>
        <w:tc>
          <w:tcPr>
            <w:tcW w:w="8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951493" w:rsidRDefault="00BC7B0F">
            <w:pPr>
              <w:pStyle w:val="leftspacing0"/>
            </w:pPr>
            <w:r>
              <w:rPr>
                <w:rStyle w:val="font11"/>
              </w:rPr>
              <w:t>ОР-2-5-1</w:t>
            </w:r>
          </w:p>
        </w:tc>
        <w:tc>
          <w:tcPr>
            <w:tcW w:w="195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Выполнение презентации</w:t>
            </w:r>
          </w:p>
        </w:tc>
        <w:tc>
          <w:tcPr>
            <w:tcW w:w="12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 xml:space="preserve">Презентация </w:t>
            </w:r>
          </w:p>
        </w:tc>
        <w:tc>
          <w:tcPr>
            <w:tcW w:w="12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951493">
        <w:trPr>
          <w:trHeight w:val="500"/>
        </w:trPr>
        <w:tc>
          <w:tcPr>
            <w:tcW w:w="800" w:type="dxa"/>
            <w:vMerge/>
          </w:tcPr>
          <w:p w:rsidR="00951493" w:rsidRDefault="00951493"/>
        </w:tc>
        <w:tc>
          <w:tcPr>
            <w:tcW w:w="1950" w:type="dxa"/>
            <w:vMerge/>
          </w:tcPr>
          <w:p w:rsidR="00951493" w:rsidRDefault="00951493"/>
        </w:tc>
        <w:tc>
          <w:tcPr>
            <w:tcW w:w="195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Выполнение теста</w:t>
            </w:r>
          </w:p>
        </w:tc>
        <w:tc>
          <w:tcPr>
            <w:tcW w:w="12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 xml:space="preserve"> Тестирование  </w:t>
            </w:r>
          </w:p>
        </w:tc>
        <w:tc>
          <w:tcPr>
            <w:tcW w:w="12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951493">
        <w:trPr>
          <w:trHeight w:val="500"/>
        </w:trPr>
        <w:tc>
          <w:tcPr>
            <w:tcW w:w="800" w:type="dxa"/>
            <w:vMerge/>
          </w:tcPr>
          <w:p w:rsidR="00951493" w:rsidRDefault="00951493"/>
        </w:tc>
        <w:tc>
          <w:tcPr>
            <w:tcW w:w="1950" w:type="dxa"/>
            <w:vMerge/>
          </w:tcPr>
          <w:p w:rsidR="00951493" w:rsidRDefault="00951493"/>
        </w:tc>
        <w:tc>
          <w:tcPr>
            <w:tcW w:w="195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Написание эссе</w:t>
            </w:r>
          </w:p>
        </w:tc>
        <w:tc>
          <w:tcPr>
            <w:tcW w:w="12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 xml:space="preserve"> Эссе</w:t>
            </w:r>
          </w:p>
        </w:tc>
        <w:tc>
          <w:tcPr>
            <w:tcW w:w="12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951493">
        <w:trPr>
          <w:trHeight w:val="500"/>
        </w:trPr>
        <w:tc>
          <w:tcPr>
            <w:tcW w:w="8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950" w:type="dxa"/>
            <w:vMerge w:val="restart"/>
          </w:tcPr>
          <w:p w:rsidR="00951493" w:rsidRDefault="00951493">
            <w:pPr>
              <w:pStyle w:val="leftspacing0"/>
            </w:pPr>
          </w:p>
        </w:tc>
        <w:tc>
          <w:tcPr>
            <w:tcW w:w="1950" w:type="dxa"/>
            <w:vMerge w:val="restart"/>
          </w:tcPr>
          <w:p w:rsidR="00951493" w:rsidRDefault="00951493">
            <w:pPr>
              <w:pStyle w:val="leftspacing0"/>
            </w:pPr>
          </w:p>
        </w:tc>
        <w:tc>
          <w:tcPr>
            <w:tcW w:w="12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1200" w:type="dxa"/>
          </w:tcPr>
          <w:p w:rsidR="00951493" w:rsidRDefault="00951493">
            <w:pPr>
              <w:pStyle w:val="leftspacing0"/>
            </w:pPr>
          </w:p>
        </w:tc>
        <w:tc>
          <w:tcPr>
            <w:tcW w:w="1200" w:type="dxa"/>
          </w:tcPr>
          <w:p w:rsidR="00951493" w:rsidRDefault="00951493">
            <w:pPr>
              <w:pStyle w:val="leftspacing0"/>
            </w:pPr>
          </w:p>
        </w:tc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951493">
        <w:trPr>
          <w:trHeight w:val="100"/>
        </w:trPr>
        <w:tc>
          <w:tcPr>
            <w:tcW w:w="5900" w:type="dxa"/>
            <w:gridSpan w:val="4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  <w:vMerge w:val="restart"/>
          </w:tcPr>
          <w:p w:rsidR="00951493" w:rsidRDefault="00951493"/>
        </w:tc>
        <w:tc>
          <w:tcPr>
            <w:tcW w:w="12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951493" w:rsidRDefault="00951493">
      <w:pPr>
        <w:pStyle w:val="centerspacing0"/>
        <w:rPr>
          <w:rStyle w:val="font12"/>
        </w:rPr>
      </w:pP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43"/>
        <w:gridCol w:w="1853"/>
        <w:gridCol w:w="1883"/>
        <w:gridCol w:w="1439"/>
        <w:gridCol w:w="1151"/>
        <w:gridCol w:w="1152"/>
        <w:gridCol w:w="774"/>
        <w:gridCol w:w="784"/>
      </w:tblGrid>
      <w:tr w:rsidR="00BC7B0F" w:rsidTr="004E4DBD">
        <w:trPr>
          <w:trHeight w:val="1200"/>
          <w:tblHeader/>
        </w:trPr>
        <w:tc>
          <w:tcPr>
            <w:tcW w:w="800" w:type="dxa"/>
            <w:vMerge w:val="restart"/>
          </w:tcPr>
          <w:p w:rsidR="00BC7B0F" w:rsidRDefault="00BC7B0F" w:rsidP="004E4DBD">
            <w:pPr>
              <w:pStyle w:val="leftspacing0"/>
            </w:pPr>
            <w:r>
              <w:rPr>
                <w:rStyle w:val="font11"/>
              </w:rPr>
              <w:t>№ п/п</w:t>
            </w:r>
          </w:p>
        </w:tc>
        <w:tc>
          <w:tcPr>
            <w:tcW w:w="1950" w:type="dxa"/>
            <w:vMerge w:val="restart"/>
          </w:tcPr>
          <w:p w:rsidR="00BC7B0F" w:rsidRDefault="00BC7B0F" w:rsidP="004E4DBD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BC7B0F" w:rsidRDefault="00BC7B0F" w:rsidP="004E4DBD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</w:tcPr>
          <w:p w:rsidR="00BC7B0F" w:rsidRDefault="00BC7B0F" w:rsidP="004E4DBD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BC7B0F" w:rsidRDefault="00BC7B0F" w:rsidP="004E4DBD">
            <w:pPr>
              <w:pStyle w:val="leftspacing0"/>
            </w:pPr>
            <w:r>
              <w:rPr>
                <w:rStyle w:val="font11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</w:tcPr>
          <w:p w:rsidR="00BC7B0F" w:rsidRDefault="00BC7B0F" w:rsidP="004E4DBD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BC7B0F" w:rsidRDefault="00BC7B0F" w:rsidP="004E4DBD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BC7B0F" w:rsidTr="004E4DBD">
        <w:trPr>
          <w:trHeight w:val="517"/>
          <w:tblHeader/>
        </w:trPr>
        <w:tc>
          <w:tcPr>
            <w:tcW w:w="800" w:type="dxa"/>
            <w:vMerge/>
          </w:tcPr>
          <w:p w:rsidR="00BC7B0F" w:rsidRDefault="00BC7B0F" w:rsidP="004E4DBD"/>
        </w:tc>
        <w:tc>
          <w:tcPr>
            <w:tcW w:w="1950" w:type="dxa"/>
            <w:vMerge/>
          </w:tcPr>
          <w:p w:rsidR="00BC7B0F" w:rsidRDefault="00BC7B0F" w:rsidP="004E4DBD"/>
        </w:tc>
        <w:tc>
          <w:tcPr>
            <w:tcW w:w="1950" w:type="dxa"/>
            <w:vMerge/>
          </w:tcPr>
          <w:p w:rsidR="00BC7B0F" w:rsidRDefault="00BC7B0F" w:rsidP="004E4DBD"/>
        </w:tc>
        <w:tc>
          <w:tcPr>
            <w:tcW w:w="1200" w:type="dxa"/>
            <w:vMerge/>
          </w:tcPr>
          <w:p w:rsidR="00BC7B0F" w:rsidRDefault="00BC7B0F" w:rsidP="004E4DBD"/>
        </w:tc>
        <w:tc>
          <w:tcPr>
            <w:tcW w:w="1200" w:type="dxa"/>
            <w:vMerge/>
          </w:tcPr>
          <w:p w:rsidR="00BC7B0F" w:rsidRDefault="00BC7B0F" w:rsidP="004E4DBD"/>
        </w:tc>
        <w:tc>
          <w:tcPr>
            <w:tcW w:w="1200" w:type="dxa"/>
            <w:vMerge/>
          </w:tcPr>
          <w:p w:rsidR="00BC7B0F" w:rsidRDefault="00BC7B0F" w:rsidP="004E4DBD"/>
        </w:tc>
        <w:tc>
          <w:tcPr>
            <w:tcW w:w="800" w:type="dxa"/>
            <w:vMerge w:val="restart"/>
          </w:tcPr>
          <w:p w:rsidR="00BC7B0F" w:rsidRDefault="00BC7B0F" w:rsidP="004E4DBD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BC7B0F" w:rsidRDefault="00BC7B0F" w:rsidP="004E4DBD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BC7B0F" w:rsidTr="004E4DBD">
        <w:trPr>
          <w:trHeight w:val="500"/>
        </w:trPr>
        <w:tc>
          <w:tcPr>
            <w:tcW w:w="800" w:type="dxa"/>
            <w:vMerge w:val="restart"/>
          </w:tcPr>
          <w:p w:rsidR="00BC7B0F" w:rsidRDefault="00BC7B0F" w:rsidP="004E4DBD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BC7B0F" w:rsidRDefault="00BC7B0F" w:rsidP="004E4DBD">
            <w:pPr>
              <w:pStyle w:val="leftspacing0"/>
            </w:pPr>
            <w:r>
              <w:rPr>
                <w:rStyle w:val="font11"/>
              </w:rPr>
              <w:t>ОР-2-5-1</w:t>
            </w:r>
          </w:p>
        </w:tc>
        <w:tc>
          <w:tcPr>
            <w:tcW w:w="1950" w:type="dxa"/>
            <w:vMerge w:val="restart"/>
          </w:tcPr>
          <w:p w:rsidR="00BC7B0F" w:rsidRDefault="00BC7B0F" w:rsidP="004E4DBD">
            <w:pPr>
              <w:pStyle w:val="leftspacing0"/>
            </w:pPr>
            <w:r>
              <w:rPr>
                <w:rStyle w:val="font11"/>
              </w:rPr>
              <w:t>Выполнение презентации</w:t>
            </w:r>
          </w:p>
        </w:tc>
        <w:tc>
          <w:tcPr>
            <w:tcW w:w="1200" w:type="dxa"/>
            <w:vMerge w:val="restart"/>
          </w:tcPr>
          <w:p w:rsidR="00BC7B0F" w:rsidRDefault="00BC7B0F" w:rsidP="004E4DBD">
            <w:pPr>
              <w:pStyle w:val="leftspacing0"/>
            </w:pPr>
            <w:r>
              <w:rPr>
                <w:rStyle w:val="font11"/>
              </w:rPr>
              <w:t xml:space="preserve">Презентация </w:t>
            </w:r>
          </w:p>
        </w:tc>
        <w:tc>
          <w:tcPr>
            <w:tcW w:w="1200" w:type="dxa"/>
          </w:tcPr>
          <w:p w:rsidR="00BC7B0F" w:rsidRDefault="00BC7B0F" w:rsidP="004E4DBD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BC7B0F" w:rsidRDefault="00BC7B0F" w:rsidP="004E4DBD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800" w:type="dxa"/>
          </w:tcPr>
          <w:p w:rsidR="00BC7B0F" w:rsidRDefault="00BC7B0F" w:rsidP="004E4DBD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BC7B0F" w:rsidRDefault="00BC7B0F" w:rsidP="004E4DBD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BC7B0F" w:rsidTr="004E4DBD">
        <w:trPr>
          <w:trHeight w:val="500"/>
        </w:trPr>
        <w:tc>
          <w:tcPr>
            <w:tcW w:w="800" w:type="dxa"/>
            <w:vMerge/>
          </w:tcPr>
          <w:p w:rsidR="00BC7B0F" w:rsidRDefault="00BC7B0F" w:rsidP="004E4DBD"/>
        </w:tc>
        <w:tc>
          <w:tcPr>
            <w:tcW w:w="1950" w:type="dxa"/>
            <w:vMerge/>
          </w:tcPr>
          <w:p w:rsidR="00BC7B0F" w:rsidRDefault="00BC7B0F" w:rsidP="004E4DBD"/>
        </w:tc>
        <w:tc>
          <w:tcPr>
            <w:tcW w:w="1950" w:type="dxa"/>
            <w:vMerge w:val="restart"/>
          </w:tcPr>
          <w:p w:rsidR="00BC7B0F" w:rsidRDefault="00BC7B0F" w:rsidP="004E4DBD">
            <w:pPr>
              <w:pStyle w:val="leftspacing0"/>
            </w:pPr>
            <w:r>
              <w:rPr>
                <w:rStyle w:val="font11"/>
              </w:rPr>
              <w:t>Выполнение теста</w:t>
            </w:r>
          </w:p>
        </w:tc>
        <w:tc>
          <w:tcPr>
            <w:tcW w:w="1200" w:type="dxa"/>
            <w:vMerge w:val="restart"/>
          </w:tcPr>
          <w:p w:rsidR="00BC7B0F" w:rsidRDefault="00BC7B0F" w:rsidP="004E4DBD">
            <w:pPr>
              <w:pStyle w:val="leftspacing0"/>
            </w:pPr>
            <w:r>
              <w:rPr>
                <w:rStyle w:val="font11"/>
              </w:rPr>
              <w:t xml:space="preserve"> Тестирование  </w:t>
            </w:r>
          </w:p>
        </w:tc>
        <w:tc>
          <w:tcPr>
            <w:tcW w:w="1200" w:type="dxa"/>
          </w:tcPr>
          <w:p w:rsidR="00BC7B0F" w:rsidRDefault="00BC7B0F" w:rsidP="004E4DBD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BC7B0F" w:rsidRDefault="00BC7B0F" w:rsidP="004E4DBD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BC7B0F" w:rsidRDefault="00BC7B0F" w:rsidP="004E4DBD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:rsidR="00BC7B0F" w:rsidRDefault="00BC7B0F" w:rsidP="004E4DBD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BC7B0F" w:rsidTr="004E4DBD">
        <w:trPr>
          <w:trHeight w:val="500"/>
        </w:trPr>
        <w:tc>
          <w:tcPr>
            <w:tcW w:w="800" w:type="dxa"/>
            <w:vMerge/>
          </w:tcPr>
          <w:p w:rsidR="00BC7B0F" w:rsidRDefault="00BC7B0F" w:rsidP="004E4DBD"/>
        </w:tc>
        <w:tc>
          <w:tcPr>
            <w:tcW w:w="1950" w:type="dxa"/>
            <w:vMerge/>
          </w:tcPr>
          <w:p w:rsidR="00BC7B0F" w:rsidRDefault="00BC7B0F" w:rsidP="004E4DBD"/>
        </w:tc>
        <w:tc>
          <w:tcPr>
            <w:tcW w:w="1950" w:type="dxa"/>
            <w:vMerge w:val="restart"/>
          </w:tcPr>
          <w:p w:rsidR="00BC7B0F" w:rsidRDefault="00BC7B0F" w:rsidP="004E4DBD">
            <w:pPr>
              <w:pStyle w:val="leftspacing0"/>
            </w:pPr>
            <w:r>
              <w:rPr>
                <w:rStyle w:val="font11"/>
              </w:rPr>
              <w:t>Написание эссе</w:t>
            </w:r>
          </w:p>
        </w:tc>
        <w:tc>
          <w:tcPr>
            <w:tcW w:w="1200" w:type="dxa"/>
            <w:vMerge w:val="restart"/>
          </w:tcPr>
          <w:p w:rsidR="00BC7B0F" w:rsidRDefault="00BC7B0F" w:rsidP="004E4DBD">
            <w:pPr>
              <w:pStyle w:val="leftspacing0"/>
            </w:pPr>
            <w:r>
              <w:rPr>
                <w:rStyle w:val="font11"/>
              </w:rPr>
              <w:t xml:space="preserve"> Эссе</w:t>
            </w:r>
          </w:p>
        </w:tc>
        <w:tc>
          <w:tcPr>
            <w:tcW w:w="1200" w:type="dxa"/>
          </w:tcPr>
          <w:p w:rsidR="00BC7B0F" w:rsidRDefault="00BC7B0F" w:rsidP="004E4DBD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BC7B0F" w:rsidRDefault="00BC7B0F" w:rsidP="004E4DBD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BC7B0F" w:rsidRDefault="00BC7B0F" w:rsidP="004E4DBD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BC7B0F" w:rsidRDefault="00BC7B0F" w:rsidP="004E4DBD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BC7B0F" w:rsidTr="004E4DBD">
        <w:trPr>
          <w:trHeight w:val="500"/>
        </w:trPr>
        <w:tc>
          <w:tcPr>
            <w:tcW w:w="800" w:type="dxa"/>
            <w:vMerge w:val="restart"/>
          </w:tcPr>
          <w:p w:rsidR="00BC7B0F" w:rsidRDefault="00BC7B0F" w:rsidP="004E4DBD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950" w:type="dxa"/>
            <w:vMerge w:val="restart"/>
          </w:tcPr>
          <w:p w:rsidR="00BC7B0F" w:rsidRDefault="00BC7B0F" w:rsidP="004E4DBD">
            <w:pPr>
              <w:pStyle w:val="leftspacing0"/>
            </w:pPr>
          </w:p>
        </w:tc>
        <w:tc>
          <w:tcPr>
            <w:tcW w:w="1950" w:type="dxa"/>
            <w:vMerge w:val="restart"/>
          </w:tcPr>
          <w:p w:rsidR="00BC7B0F" w:rsidRDefault="00BC7B0F" w:rsidP="004E4DBD">
            <w:pPr>
              <w:pStyle w:val="leftspacing0"/>
            </w:pPr>
          </w:p>
        </w:tc>
        <w:tc>
          <w:tcPr>
            <w:tcW w:w="1200" w:type="dxa"/>
            <w:vMerge w:val="restart"/>
          </w:tcPr>
          <w:p w:rsidR="00BC7B0F" w:rsidRDefault="00BC7B0F" w:rsidP="004E4DBD">
            <w:pPr>
              <w:pStyle w:val="left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1200" w:type="dxa"/>
          </w:tcPr>
          <w:p w:rsidR="00BC7B0F" w:rsidRDefault="00BC7B0F" w:rsidP="004E4DBD">
            <w:pPr>
              <w:pStyle w:val="leftspacing0"/>
            </w:pPr>
          </w:p>
        </w:tc>
        <w:tc>
          <w:tcPr>
            <w:tcW w:w="1200" w:type="dxa"/>
          </w:tcPr>
          <w:p w:rsidR="00BC7B0F" w:rsidRDefault="00BC7B0F" w:rsidP="004E4DBD">
            <w:pPr>
              <w:pStyle w:val="leftspacing0"/>
            </w:pPr>
          </w:p>
        </w:tc>
        <w:tc>
          <w:tcPr>
            <w:tcW w:w="800" w:type="dxa"/>
          </w:tcPr>
          <w:p w:rsidR="00BC7B0F" w:rsidRDefault="00BC7B0F" w:rsidP="004E4DBD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BC7B0F" w:rsidRDefault="00BC7B0F" w:rsidP="004E4DBD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BC7B0F" w:rsidTr="004E4DBD">
        <w:trPr>
          <w:trHeight w:val="100"/>
        </w:trPr>
        <w:tc>
          <w:tcPr>
            <w:tcW w:w="5900" w:type="dxa"/>
            <w:gridSpan w:val="4"/>
          </w:tcPr>
          <w:p w:rsidR="00BC7B0F" w:rsidRDefault="00BC7B0F" w:rsidP="004E4DBD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</w:tcPr>
          <w:p w:rsidR="00BC7B0F" w:rsidRDefault="00BC7B0F" w:rsidP="004E4DBD"/>
        </w:tc>
        <w:tc>
          <w:tcPr>
            <w:tcW w:w="1200" w:type="dxa"/>
          </w:tcPr>
          <w:p w:rsidR="00BC7B0F" w:rsidRDefault="00BC7B0F" w:rsidP="004E4DBD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</w:tcPr>
          <w:p w:rsidR="00BC7B0F" w:rsidRDefault="00BC7B0F" w:rsidP="004E4DBD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</w:tcPr>
          <w:p w:rsidR="00BC7B0F" w:rsidRDefault="00BC7B0F" w:rsidP="004E4DBD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BC7B0F" w:rsidRDefault="00BC7B0F">
      <w:pPr>
        <w:pStyle w:val="centerspacing0"/>
        <w:rPr>
          <w:rStyle w:val="font12"/>
        </w:rPr>
      </w:pPr>
    </w:p>
    <w:p w:rsidR="00BC7B0F" w:rsidRDefault="00BC7B0F">
      <w:pPr>
        <w:pStyle w:val="centerspacing0"/>
        <w:rPr>
          <w:rStyle w:val="font12"/>
        </w:rPr>
      </w:pPr>
    </w:p>
    <w:p w:rsidR="00951493" w:rsidRDefault="000C777A">
      <w:pPr>
        <w:pStyle w:val="3"/>
      </w:pPr>
      <w:bookmarkStart w:id="116" w:name="_Toc116"/>
      <w:r>
        <w:t>7. Учебно-методическое и информационное обеспечение дисциплины</w:t>
      </w:r>
      <w:bookmarkEnd w:id="116"/>
    </w:p>
    <w:p w:rsidR="00951493" w:rsidRDefault="000C777A">
      <w:pPr>
        <w:pStyle w:val="4"/>
      </w:pPr>
      <w:bookmarkStart w:id="117" w:name="_Toc117"/>
      <w:r>
        <w:t>7.1. Основная литература</w:t>
      </w:r>
      <w:bookmarkEnd w:id="117"/>
    </w:p>
    <w:p w:rsidR="00BC7B0F" w:rsidRDefault="000C777A" w:rsidP="00BC7B0F">
      <w:pPr>
        <w:pStyle w:val="justifyspacing01"/>
        <w:numPr>
          <w:ilvl w:val="0"/>
          <w:numId w:val="22"/>
        </w:numPr>
        <w:rPr>
          <w:rStyle w:val="font12"/>
        </w:rPr>
      </w:pPr>
      <w:r>
        <w:rPr>
          <w:rStyle w:val="font12"/>
        </w:rPr>
        <w:t xml:space="preserve">Бочина, Т.Г. Обсуждаем, разговариваем, спорим : Учебное пособие по русскому языку для иностранных студентов / Т.Г. Бочина, Ю.В. Агеева ; Казанский (Приволжский) федеральный университет. - Казань : Издательство Казанского университета, 2014. - 144 с. : ил., табл., схем. - ISBN 978-5-00019-265-8 ; То же [Электронный ресурс]. - URL: http://biblioclub.ru/index.php?page=book&amp;id=276265  </w:t>
      </w:r>
    </w:p>
    <w:p w:rsidR="00BC7B0F" w:rsidRDefault="000C777A" w:rsidP="00BC7B0F">
      <w:pPr>
        <w:pStyle w:val="justifyspacing01"/>
        <w:numPr>
          <w:ilvl w:val="0"/>
          <w:numId w:val="22"/>
        </w:numPr>
        <w:rPr>
          <w:rStyle w:val="font12"/>
        </w:rPr>
      </w:pPr>
      <w:r>
        <w:rPr>
          <w:rStyle w:val="font12"/>
        </w:rPr>
        <w:t xml:space="preserve">Владимирова, Л.В. Продолжаем изучать русский язык. Базовый уровень : учебное пособие / Л.В. Владимирова, О.В. Кулигина, Р.Н. Сафин ; Казанский федеральный университет, Подготовительный факультет для иностранных учащихся, Кафедра гуманитарных наук. - Казань : Издательство Казанского университета, 2014. - 214 с. - Библиогр.: с. 206. - ISBN 978-5-00019-303-6 ; То же [Электронный ресурс]. - URL: </w:t>
      </w:r>
      <w:hyperlink r:id="rId11" w:history="1">
        <w:r w:rsidR="00BC7B0F" w:rsidRPr="003B46D4">
          <w:rPr>
            <w:rStyle w:val="a3"/>
          </w:rPr>
          <w:t>http://biblioclub.ru/index.php?page=book&amp;id=276259</w:t>
        </w:r>
      </w:hyperlink>
      <w:r>
        <w:rPr>
          <w:rStyle w:val="font12"/>
        </w:rPr>
        <w:t xml:space="preserve"> </w:t>
      </w:r>
    </w:p>
    <w:p w:rsidR="00951493" w:rsidRDefault="000C777A" w:rsidP="00BC7B0F">
      <w:pPr>
        <w:pStyle w:val="justifyspacing01"/>
        <w:numPr>
          <w:ilvl w:val="0"/>
          <w:numId w:val="22"/>
        </w:numPr>
      </w:pPr>
      <w:r>
        <w:rPr>
          <w:rStyle w:val="font12"/>
        </w:rPr>
        <w:t xml:space="preserve">Грамматика русского языка : учебное пособие для студентов-иностранцев / Л.А. Константинова, Н.Н. Гончарова, А.Н. Жукова и др. ; под ред. Л.А. Константиновой. - 4-е изд., стер. - Москва : Издательство «Флинта», 2016. - 257 с. - (Русский язык как иностранный). - Библиогр. в кн. - ISBN 978-5-9765-0319-9 ; То же [Электронный ресурс]. - URL: http://biblioclub.ru/index.php?page=book&amp;id=57960 </w:t>
      </w:r>
    </w:p>
    <w:p w:rsidR="00951493" w:rsidRDefault="00951493">
      <w:pPr>
        <w:pStyle w:val="centerspacing01"/>
        <w:rPr>
          <w:rStyle w:val="font12"/>
        </w:rPr>
      </w:pPr>
    </w:p>
    <w:p w:rsidR="00951493" w:rsidRDefault="000C777A">
      <w:pPr>
        <w:pStyle w:val="4"/>
      </w:pPr>
      <w:bookmarkStart w:id="118" w:name="_Toc118"/>
      <w:r>
        <w:lastRenderedPageBreak/>
        <w:t>7.2. Дополнительная литература</w:t>
      </w:r>
      <w:bookmarkEnd w:id="118"/>
    </w:p>
    <w:p w:rsidR="00991833" w:rsidRPr="00991833" w:rsidRDefault="00991833" w:rsidP="00991833">
      <w:pPr>
        <w:pStyle w:val="centerspacing01"/>
        <w:numPr>
          <w:ilvl w:val="0"/>
          <w:numId w:val="23"/>
        </w:numPr>
        <w:jc w:val="both"/>
        <w:rPr>
          <w:rStyle w:val="font12"/>
        </w:rPr>
      </w:pPr>
      <w:r w:rsidRPr="00991833">
        <w:rPr>
          <w:rStyle w:val="font12"/>
        </w:rPr>
        <w:t>Гуревич, В.В. Глагольный вид в русском языке: значение и употребление : учебное пособие / В.В. Гуревич. - 3-е изд., стер. - Москва : Издательство «Флинта», 2018. - 225 с. - (Русский язык как иностранный). - ISBN 978-5-9765-0211-6 ; То же [Электронный ресурс]. - URL: http://biblioclub.ru/index.php?page=book&amp;id=69161</w:t>
      </w:r>
    </w:p>
    <w:p w:rsidR="00991833" w:rsidRPr="00991833" w:rsidRDefault="00991833" w:rsidP="00991833">
      <w:pPr>
        <w:pStyle w:val="centerspacing01"/>
        <w:numPr>
          <w:ilvl w:val="0"/>
          <w:numId w:val="23"/>
        </w:numPr>
        <w:jc w:val="both"/>
        <w:rPr>
          <w:rStyle w:val="font12"/>
        </w:rPr>
      </w:pPr>
      <w:r w:rsidRPr="00991833">
        <w:rPr>
          <w:rStyle w:val="font12"/>
        </w:rPr>
        <w:t xml:space="preserve">Кумбашева, Ю.А. Экономические и социальные проблемы современной России : учебник для студентов-иностранцев / Ю.А. Кумбашева. - 3-е изд., стереотип. - Москва : Издательство «Флинта», 2016. - 317 с. - (Русский язык как иностранный). - ISBN 978-5-9765-1202-3 ; То же [Электронный ресурс]. - URL: http://biblioclub.ru/index.php?page=book&amp;id=83374  </w:t>
      </w:r>
    </w:p>
    <w:p w:rsidR="00991833" w:rsidRPr="00991833" w:rsidRDefault="00991833" w:rsidP="00991833">
      <w:pPr>
        <w:pStyle w:val="centerspacing01"/>
        <w:numPr>
          <w:ilvl w:val="0"/>
          <w:numId w:val="23"/>
        </w:numPr>
        <w:jc w:val="both"/>
        <w:rPr>
          <w:rStyle w:val="font12"/>
        </w:rPr>
      </w:pPr>
      <w:r w:rsidRPr="00991833">
        <w:rPr>
          <w:rStyle w:val="font12"/>
        </w:rPr>
        <w:t>Лексико-грамматические тесты для студентов, изучающих русский язык как иностранный (базовый уровень) : учебное пособие для студентов подготовительного отделения / И.С. Иванова, С.А. Ильина, Е.А. Нивина, А.М. Товт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2015. - 149 с. : ил.,табл. - Библиогр. в кн. - ISBN 978-5-8265-1377-4 ; То же [Электронный ресурс]. - URL: http://biblioclub.ru/index.php?page=book&amp;id=444911</w:t>
      </w:r>
    </w:p>
    <w:p w:rsidR="00951493" w:rsidRDefault="00991833" w:rsidP="00991833">
      <w:pPr>
        <w:pStyle w:val="centerspacing01"/>
        <w:numPr>
          <w:ilvl w:val="0"/>
          <w:numId w:val="23"/>
        </w:numPr>
        <w:jc w:val="both"/>
        <w:rPr>
          <w:rStyle w:val="font12"/>
        </w:rPr>
      </w:pPr>
      <w:r w:rsidRPr="00991833">
        <w:rPr>
          <w:rStyle w:val="font12"/>
        </w:rPr>
        <w:t>Корниенко, Е.Р. Грамматические модели в языке и тексте: русский язык как иностранный : учебное пособие / Е.Р. Корниенко, В.А. Марьянчик ; Министерство образования и науки Российской Федерации, Северный (Арктический) федеральный университет имени М.В. Ломоносова. - Архангельск : САФУ, 2015. - 168 с. - Библиогр. в кн. - ISBN 978-5-261-01064-7 ; То же [Электронный ресурс]. - URL: http://biblioclub.ru/index.php?page=book&amp;id=436237</w:t>
      </w:r>
    </w:p>
    <w:p w:rsidR="00951493" w:rsidRDefault="000C777A">
      <w:pPr>
        <w:pStyle w:val="4"/>
      </w:pPr>
      <w:bookmarkStart w:id="119" w:name="_Toc119"/>
      <w:r>
        <w:t>7.3. Перечень учебно-методического обеспечения для самостоятельной работы обучающихся по дисциплине</w:t>
      </w:r>
      <w:bookmarkEnd w:id="119"/>
    </w:p>
    <w:p w:rsidR="00991833" w:rsidRDefault="000C777A" w:rsidP="00991833">
      <w:pPr>
        <w:pStyle w:val="justifyspacing01"/>
        <w:numPr>
          <w:ilvl w:val="0"/>
          <w:numId w:val="24"/>
        </w:numPr>
        <w:rPr>
          <w:rStyle w:val="font12"/>
        </w:rPr>
      </w:pPr>
      <w:r>
        <w:rPr>
          <w:rStyle w:val="font12"/>
        </w:rPr>
        <w:t>Бадестова, А.В. Петербургский букварь : учебное пособие / А.В. Бадестова, С.С. Владимирова ; Российский государственный педагогический университет им. А. И. Герцена. - Санкт-Петербург : РГПУ им. А. И. Герцена, 2015. - 160 с. : ил. - Библиогр. в кн. - ISBN 978-5-8064-2088-7 ; То же [Электронный ресурс]. - URL: http://biblioclub.ru/i</w:t>
      </w:r>
      <w:r w:rsidR="00991833">
        <w:rPr>
          <w:rStyle w:val="font12"/>
        </w:rPr>
        <w:t xml:space="preserve">ndex.php?page=book&amp;id=438672 </w:t>
      </w:r>
    </w:p>
    <w:p w:rsidR="00951493" w:rsidRDefault="000C777A" w:rsidP="00991833">
      <w:pPr>
        <w:pStyle w:val="justifyspacing01"/>
        <w:numPr>
          <w:ilvl w:val="0"/>
          <w:numId w:val="24"/>
        </w:numPr>
      </w:pPr>
      <w:r>
        <w:rPr>
          <w:rStyle w:val="font12"/>
        </w:rPr>
        <w:t>Лян, Ц. Вместе с русским!: методические рекомендации для преподавателей / Ц. Лян, Т. Болдова, Л.В. Трегубова. - Москва : МПГУ, 2018. - 80 с. : ил. - ISBN 978-5-94845-</w:t>
      </w:r>
      <w:r>
        <w:rPr>
          <w:rStyle w:val="font12"/>
        </w:rPr>
        <w:lastRenderedPageBreak/>
        <w:t>293-7 ; То же [Электронный ресурс]. - URL: http://biblioclub.ru/index.php?page=book&amp;id=500333</w:t>
      </w:r>
    </w:p>
    <w:p w:rsidR="00951493" w:rsidRDefault="00951493">
      <w:pPr>
        <w:pStyle w:val="centerspacing01"/>
        <w:rPr>
          <w:rStyle w:val="font12"/>
        </w:rPr>
      </w:pPr>
    </w:p>
    <w:p w:rsidR="00951493" w:rsidRDefault="000C777A">
      <w:pPr>
        <w:pStyle w:val="4"/>
      </w:pPr>
      <w:bookmarkStart w:id="120" w:name="_Toc120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120"/>
    </w:p>
    <w:p w:rsidR="00991833" w:rsidRDefault="000C777A" w:rsidP="00991833">
      <w:pPr>
        <w:pStyle w:val="justifyspacing01"/>
        <w:numPr>
          <w:ilvl w:val="0"/>
          <w:numId w:val="25"/>
        </w:numPr>
        <w:rPr>
          <w:rStyle w:val="font12"/>
        </w:rPr>
      </w:pPr>
      <w:r>
        <w:rPr>
          <w:rStyle w:val="font12"/>
        </w:rPr>
        <w:t>Фархутдинова, З.Г. Харитонова ; Казанский федеральный университет, Подготовительный факультет для иностранных учащихся, Кафедра гуманитарных наук. - Казань : Издательство Казанского университета, 2014. - 200 с. - ISBN 978-5-00019-255-9 ; То же [Электронный ресурс]. - URL: http://biblioclub.ru/in</w:t>
      </w:r>
      <w:r w:rsidR="00991833">
        <w:rPr>
          <w:rStyle w:val="font12"/>
        </w:rPr>
        <w:t xml:space="preserve">dex.php?page=book&amp;id=276233  </w:t>
      </w:r>
    </w:p>
    <w:p w:rsidR="00951493" w:rsidRDefault="000C777A" w:rsidP="00991833">
      <w:pPr>
        <w:pStyle w:val="justifyspacing01"/>
        <w:numPr>
          <w:ilvl w:val="0"/>
          <w:numId w:val="25"/>
        </w:numPr>
        <w:rPr>
          <w:rStyle w:val="font12"/>
        </w:rPr>
      </w:pPr>
      <w:r>
        <w:rPr>
          <w:rStyle w:val="font12"/>
        </w:rPr>
        <w:t>Говорим по-русски без переводчика: интенсивный курс по развитию навыков устной речи : учебное пособие / отв. ред. Л.С. Крючкова, Л.А. Дунаева. - 12-е изд., стер. - Москва : Издательство «Флинта», 2017. - 176 с. - (Русский язык как иностранный). - ISBN 978-5-89349-413-6 ; То же [Электронный ресурс]. - URL: http://biblioclub.ru/index.php?page=book&amp;id=93713</w:t>
      </w:r>
    </w:p>
    <w:p w:rsidR="00951493" w:rsidRDefault="000C777A">
      <w:pPr>
        <w:pStyle w:val="3"/>
      </w:pPr>
      <w:bookmarkStart w:id="121" w:name="_Toc121"/>
      <w:r>
        <w:t>8. Фонды оценочных средств</w:t>
      </w:r>
      <w:bookmarkEnd w:id="121"/>
    </w:p>
    <w:p w:rsidR="00951493" w:rsidRDefault="000C777A">
      <w:pPr>
        <w:pStyle w:val="leftspacing01indent"/>
      </w:pPr>
      <w:r>
        <w:rPr>
          <w:rStyle w:val="font12"/>
        </w:rPr>
        <w:t>Фонд оценочных средств представлен в Приложении 1</w:t>
      </w:r>
    </w:p>
    <w:p w:rsidR="00951493" w:rsidRDefault="000C777A">
      <w:pPr>
        <w:pStyle w:val="3"/>
      </w:pPr>
      <w:bookmarkStart w:id="122" w:name="_Toc122"/>
      <w:r>
        <w:t>9. Материально-техническое обеспечение образовательного процесса по дисциплине</w:t>
      </w:r>
      <w:bookmarkEnd w:id="122"/>
    </w:p>
    <w:p w:rsidR="00951493" w:rsidRDefault="000C777A">
      <w:pPr>
        <w:pStyle w:val="4"/>
      </w:pPr>
      <w:bookmarkStart w:id="123" w:name="_Toc123"/>
      <w:r>
        <w:t>9.1. Описание материально-технической базы</w:t>
      </w:r>
      <w:bookmarkEnd w:id="123"/>
    </w:p>
    <w:p w:rsidR="00951493" w:rsidRDefault="000C777A">
      <w:pPr>
        <w:pStyle w:val="justifyspacing01indent"/>
      </w:pPr>
      <w:r>
        <w:rPr>
          <w:rStyle w:val="font12"/>
        </w:rPr>
        <w:t>Для проведения занятий по дисциплине «Практикум по подготовке к международному экзамену»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951493" w:rsidRDefault="00951493">
      <w:pPr>
        <w:pStyle w:val="centerspacing01"/>
        <w:rPr>
          <w:rStyle w:val="font12"/>
        </w:rPr>
      </w:pPr>
    </w:p>
    <w:p w:rsidR="00951493" w:rsidRDefault="000C777A">
      <w:pPr>
        <w:pStyle w:val="4"/>
      </w:pPr>
      <w:bookmarkStart w:id="124" w:name="_Toc124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24"/>
    </w:p>
    <w:p w:rsidR="00951493" w:rsidRDefault="000C777A">
      <w:pPr>
        <w:pStyle w:val="justifyspacing01indent"/>
      </w:pPr>
      <w:r>
        <w:rPr>
          <w:rStyle w:val="font12"/>
        </w:rPr>
        <w:t xml:space="preserve">Планируется использование традиционных программных средств, таких как средства MicrosoftWord, PowerPoint, MicrosoftInternetExplorer и других, а также организовывать взаимодействие с учащимися в ЭИОС Мининского университета Moodle, в том числе сетевое взаимодействие с помощью разнообразных сетевых ресурсов, например Google-сервисов.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</w:t>
      </w:r>
      <w:r>
        <w:rPr>
          <w:rStyle w:val="font12"/>
        </w:rPr>
        <w:lastRenderedPageBreak/>
        <w:t xml:space="preserve">дисциплины может быть осуществлено с использованием дистанционных образовательных технологий, посредством скайпа, видео- и конференц-связи. </w:t>
      </w:r>
    </w:p>
    <w:p w:rsidR="00951493" w:rsidRDefault="00951493">
      <w:pPr>
        <w:pStyle w:val="centerspacing0"/>
        <w:rPr>
          <w:rStyle w:val="font12"/>
        </w:rPr>
      </w:pPr>
    </w:p>
    <w:p w:rsidR="00951493" w:rsidRDefault="000C777A">
      <w:pPr>
        <w:pStyle w:val="2"/>
      </w:pPr>
      <w:bookmarkStart w:id="125" w:name="_Toc125"/>
      <w:r>
        <w:t>5.7. Программа дисциплины «Русская классическая поэзия»</w:t>
      </w:r>
      <w:bookmarkEnd w:id="125"/>
    </w:p>
    <w:p w:rsidR="00951493" w:rsidRDefault="00951493">
      <w:pPr>
        <w:pStyle w:val="centerspacing01"/>
        <w:rPr>
          <w:rStyle w:val="font12"/>
        </w:rPr>
      </w:pPr>
    </w:p>
    <w:p w:rsidR="00951493" w:rsidRDefault="000C777A">
      <w:pPr>
        <w:pStyle w:val="3"/>
      </w:pPr>
      <w:bookmarkStart w:id="126" w:name="_Toc126"/>
      <w:r>
        <w:t>1. Пояснительная записка</w:t>
      </w:r>
      <w:bookmarkEnd w:id="126"/>
    </w:p>
    <w:p w:rsidR="00951493" w:rsidRDefault="000C777A">
      <w:pPr>
        <w:pStyle w:val="justifyspacing01indent"/>
      </w:pPr>
      <w:r>
        <w:rPr>
          <w:rStyle w:val="font12"/>
        </w:rPr>
        <w:t xml:space="preserve">Данная рабочая программа может быть использована при создании учебных комплексов, учебно-методических пособий, при организации контроля и оценки знаний, речевых навыков и умений учащихся, а также при подготовке к занятиям по русскому языку как иностранному. Данная программа ориентирована на студентов, владеющих русским языком в объеме  уровня компетентного владения. Достижение данного уровня владения русским языком как иностранным обеспечивает необходимую базу для успешной коммуникации в условиях языковой среды. Данный уровень позволяет ученикам удовлетворять основные коммуникативные потребности при общении с носителями языка в социально-бытовой, социально-культурной и частично официально-бытовой сферах. </w:t>
      </w:r>
    </w:p>
    <w:p w:rsidR="00951493" w:rsidRDefault="000C777A">
      <w:pPr>
        <w:pStyle w:val="3"/>
      </w:pPr>
      <w:bookmarkStart w:id="127" w:name="_Toc127"/>
      <w:r>
        <w:t>2. Место в структуре модуля</w:t>
      </w:r>
      <w:bookmarkEnd w:id="127"/>
    </w:p>
    <w:p w:rsidR="00951493" w:rsidRDefault="000C777A">
      <w:pPr>
        <w:pStyle w:val="justifyspacing01indent"/>
      </w:pPr>
      <w:r>
        <w:rPr>
          <w:rStyle w:val="font12"/>
        </w:rPr>
        <w:t xml:space="preserve">Дисциплина относится к модулю "Русский язык как иностранный (уровень носителя языка)". Данная дисциплина относится к вариативной части программы.  Для освоения дисциплины "Русская классическая поэзия" необходимы знания, умения и навыки, полученные в ходе изучения модулей  «Русский язык как иностранный (уровень компетентного владения)", "Человек, общество, культура". </w:t>
      </w:r>
    </w:p>
    <w:p w:rsidR="00951493" w:rsidRDefault="000C777A">
      <w:pPr>
        <w:pStyle w:val="3"/>
      </w:pPr>
      <w:bookmarkStart w:id="128" w:name="_Toc128"/>
      <w:r>
        <w:t>3. Цели и задачи</w:t>
      </w:r>
      <w:bookmarkEnd w:id="128"/>
    </w:p>
    <w:p w:rsidR="00951493" w:rsidRDefault="000C777A">
      <w:pPr>
        <w:pStyle w:val="justifyspacing01indent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>развитие способности к эмоционально-ценностному освоению мира, самовыражению и ориентации в художественном и нравственном пространстве культуры.</w:t>
      </w:r>
    </w:p>
    <w:p w:rsidR="00951493" w:rsidRDefault="00951493">
      <w:pPr>
        <w:pStyle w:val="centerspacing0"/>
        <w:rPr>
          <w:rStyle w:val="font12"/>
        </w:rPr>
      </w:pPr>
    </w:p>
    <w:p w:rsidR="00951493" w:rsidRDefault="000C777A">
      <w:pPr>
        <w:pStyle w:val="justifyspacing01indent"/>
      </w:pPr>
      <w:r>
        <w:rPr>
          <w:rStyle w:val="font12italic"/>
        </w:rPr>
        <w:t xml:space="preserve">Задачи дисциплины: </w:t>
      </w:r>
      <w:r>
        <w:rPr>
          <w:rStyle w:val="font12"/>
        </w:rPr>
        <w:t xml:space="preserve">- формирование знания о закономерностях литературного процесса в России. - понимание художественного значения классической лирики в контексте истории и культуры и с учетом основных методологических направлений; - умение провести филологический анализ стихотворения на разных этапах развития; - готовность к филологической интерпретации лирики в контексте культуры и социально-исторического опыта, с учетом эволюции художественного сознания и специфики творческого процесса. </w:t>
      </w:r>
    </w:p>
    <w:p w:rsidR="00951493" w:rsidRDefault="00951493">
      <w:pPr>
        <w:pStyle w:val="centerspacing0"/>
        <w:rPr>
          <w:rStyle w:val="font12"/>
        </w:rPr>
      </w:pPr>
    </w:p>
    <w:p w:rsidR="00951493" w:rsidRDefault="000C777A">
      <w:pPr>
        <w:pStyle w:val="3"/>
      </w:pPr>
      <w:bookmarkStart w:id="129" w:name="_Toc129"/>
      <w:r>
        <w:t>4. Образовательные результаты</w:t>
      </w:r>
      <w:bookmarkEnd w:id="129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2766"/>
        <w:gridCol w:w="1314"/>
        <w:gridCol w:w="1970"/>
        <w:gridCol w:w="1084"/>
        <w:gridCol w:w="1822"/>
      </w:tblGrid>
      <w:tr w:rsidR="00951493">
        <w:trPr>
          <w:trHeight w:val="500"/>
          <w:tblHeader/>
        </w:trPr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951493">
        <w:trPr>
          <w:trHeight w:val="1000"/>
        </w:trPr>
        <w:tc>
          <w:tcPr>
            <w:tcW w:w="800" w:type="dxa"/>
            <w:vMerge w:val="restart"/>
          </w:tcPr>
          <w:p w:rsidR="00951493" w:rsidRDefault="000C777A" w:rsidP="00991833">
            <w:pPr>
              <w:pStyle w:val="leftspacing0"/>
            </w:pPr>
            <w:r>
              <w:rPr>
                <w:rStyle w:val="font11"/>
              </w:rPr>
              <w:lastRenderedPageBreak/>
              <w:t>ОР-</w:t>
            </w:r>
            <w:r w:rsidR="00991833">
              <w:rPr>
                <w:rStyle w:val="font11"/>
              </w:rPr>
              <w:t>2</w:t>
            </w:r>
          </w:p>
        </w:tc>
        <w:tc>
          <w:tcPr>
            <w:tcW w:w="2050" w:type="dxa"/>
            <w:vMerge w:val="restart"/>
          </w:tcPr>
          <w:p w:rsidR="00951493" w:rsidRDefault="00991833">
            <w:pPr>
              <w:pStyle w:val="leftspacing0"/>
            </w:pPr>
            <w:r>
              <w:rPr>
                <w:rStyle w:val="font11"/>
              </w:rPr>
              <w:t>Демонстрирует умение организовывать работу обучающихся, способствующую формированию лингвокультурологической, социокультурной и коммуникативной компетенций в социально-историческом, этическом и философском контекстах</w:t>
            </w:r>
          </w:p>
        </w:tc>
        <w:tc>
          <w:tcPr>
            <w:tcW w:w="1000" w:type="dxa"/>
          </w:tcPr>
          <w:p w:rsidR="00951493" w:rsidRDefault="000C777A" w:rsidP="00991833">
            <w:pPr>
              <w:pStyle w:val="leftspacing0"/>
            </w:pPr>
            <w:r>
              <w:rPr>
                <w:rStyle w:val="font11"/>
              </w:rPr>
              <w:t>ОР-</w:t>
            </w:r>
            <w:r w:rsidR="00991833">
              <w:rPr>
                <w:rStyle w:val="font11"/>
              </w:rPr>
              <w:t>2</w:t>
            </w:r>
            <w:r>
              <w:rPr>
                <w:rStyle w:val="font11"/>
              </w:rPr>
              <w:t>-</w:t>
            </w:r>
            <w:r w:rsidR="00991833">
              <w:rPr>
                <w:rStyle w:val="font11"/>
              </w:rPr>
              <w:t>7</w:t>
            </w:r>
            <w:r>
              <w:rPr>
                <w:rStyle w:val="font11"/>
              </w:rPr>
              <w:t>-1</w:t>
            </w:r>
          </w:p>
        </w:tc>
        <w:tc>
          <w:tcPr>
            <w:tcW w:w="205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Осуществляет диалог с учетом особенностей межнационального общения</w:t>
            </w:r>
          </w:p>
        </w:tc>
        <w:tc>
          <w:tcPr>
            <w:tcW w:w="205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УК.5.1</w:t>
            </w:r>
          </w:p>
        </w:tc>
        <w:tc>
          <w:tcPr>
            <w:tcW w:w="205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Презентация Доклад</w:t>
            </w:r>
          </w:p>
        </w:tc>
      </w:tr>
    </w:tbl>
    <w:p w:rsidR="00951493" w:rsidRDefault="00951493">
      <w:pPr>
        <w:pStyle w:val="centerspacing0"/>
        <w:rPr>
          <w:rStyle w:val="font12"/>
        </w:rPr>
      </w:pPr>
    </w:p>
    <w:p w:rsidR="00951493" w:rsidRDefault="000C777A">
      <w:pPr>
        <w:pStyle w:val="3"/>
      </w:pPr>
      <w:bookmarkStart w:id="130" w:name="_Toc130"/>
      <w:r>
        <w:t>5. Содержание дисциплины</w:t>
      </w:r>
      <w:bookmarkEnd w:id="130"/>
    </w:p>
    <w:p w:rsidR="00951493" w:rsidRDefault="000C777A">
      <w:pPr>
        <w:pStyle w:val="4"/>
      </w:pPr>
      <w:bookmarkStart w:id="131" w:name="_Toc131"/>
      <w:r>
        <w:t>5.1. Тематический план</w:t>
      </w:r>
      <w:bookmarkEnd w:id="131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2885"/>
        <w:gridCol w:w="923"/>
        <w:gridCol w:w="1204"/>
        <w:gridCol w:w="1324"/>
        <w:gridCol w:w="1907"/>
        <w:gridCol w:w="1536"/>
      </w:tblGrid>
      <w:tr w:rsidR="00951493" w:rsidRPr="0014261C" w:rsidTr="00F10DBA">
        <w:trPr>
          <w:trHeight w:val="300"/>
          <w:tblHeader/>
        </w:trPr>
        <w:tc>
          <w:tcPr>
            <w:tcW w:w="3008" w:type="dxa"/>
            <w:vMerge w:val="restart"/>
          </w:tcPr>
          <w:p w:rsidR="00951493" w:rsidRPr="0014261C" w:rsidRDefault="000C777A">
            <w:pPr>
              <w:pStyle w:val="leftspacing0"/>
            </w:pPr>
            <w:r w:rsidRPr="0014261C">
              <w:rPr>
                <w:rStyle w:val="font11"/>
                <w:sz w:val="24"/>
                <w:szCs w:val="24"/>
              </w:rPr>
              <w:t>Наименование темы</w:t>
            </w:r>
          </w:p>
        </w:tc>
        <w:tc>
          <w:tcPr>
            <w:tcW w:w="3409" w:type="dxa"/>
            <w:gridSpan w:val="3"/>
          </w:tcPr>
          <w:p w:rsidR="00951493" w:rsidRPr="0014261C" w:rsidRDefault="000C777A">
            <w:pPr>
              <w:pStyle w:val="leftspacing0"/>
            </w:pPr>
            <w:r w:rsidRPr="0014261C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805" w:type="dxa"/>
            <w:vMerge w:val="restart"/>
          </w:tcPr>
          <w:p w:rsidR="00951493" w:rsidRPr="0014261C" w:rsidRDefault="000C777A">
            <w:pPr>
              <w:pStyle w:val="leftspacing0"/>
            </w:pPr>
            <w:r w:rsidRPr="0014261C">
              <w:rPr>
                <w:rStyle w:val="font1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557" w:type="dxa"/>
            <w:vMerge w:val="restart"/>
          </w:tcPr>
          <w:p w:rsidR="00951493" w:rsidRPr="0014261C" w:rsidRDefault="000C777A">
            <w:pPr>
              <w:pStyle w:val="leftspacing0"/>
            </w:pPr>
            <w:r w:rsidRPr="0014261C">
              <w:rPr>
                <w:rStyle w:val="font11"/>
                <w:sz w:val="24"/>
                <w:szCs w:val="24"/>
              </w:rPr>
              <w:t>Всего часов по дисциплине</w:t>
            </w:r>
          </w:p>
        </w:tc>
      </w:tr>
      <w:tr w:rsidR="00951493" w:rsidRPr="0014261C" w:rsidTr="00F10DBA">
        <w:trPr>
          <w:trHeight w:val="300"/>
          <w:tblHeader/>
        </w:trPr>
        <w:tc>
          <w:tcPr>
            <w:tcW w:w="3008" w:type="dxa"/>
            <w:vMerge/>
          </w:tcPr>
          <w:p w:rsidR="00951493" w:rsidRPr="0014261C" w:rsidRDefault="00951493"/>
        </w:tc>
        <w:tc>
          <w:tcPr>
            <w:tcW w:w="2039" w:type="dxa"/>
            <w:gridSpan w:val="2"/>
          </w:tcPr>
          <w:p w:rsidR="00951493" w:rsidRPr="0014261C" w:rsidRDefault="000C777A">
            <w:pPr>
              <w:pStyle w:val="leftspacing0"/>
            </w:pPr>
            <w:r w:rsidRPr="0014261C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370" w:type="dxa"/>
            <w:vMerge w:val="restart"/>
          </w:tcPr>
          <w:p w:rsidR="00951493" w:rsidRPr="0014261C" w:rsidRDefault="000C777A">
            <w:pPr>
              <w:pStyle w:val="leftspacing0"/>
            </w:pPr>
            <w:r w:rsidRPr="0014261C">
              <w:rPr>
                <w:rStyle w:val="font11"/>
                <w:sz w:val="24"/>
                <w:szCs w:val="24"/>
              </w:rPr>
              <w:t>Контак-тная СР ( в т.ч. и ЭИОС)</w:t>
            </w:r>
          </w:p>
        </w:tc>
        <w:tc>
          <w:tcPr>
            <w:tcW w:w="1805" w:type="dxa"/>
            <w:vMerge/>
          </w:tcPr>
          <w:p w:rsidR="00951493" w:rsidRPr="0014261C" w:rsidRDefault="00951493"/>
        </w:tc>
        <w:tc>
          <w:tcPr>
            <w:tcW w:w="1557" w:type="dxa"/>
            <w:vMerge/>
          </w:tcPr>
          <w:p w:rsidR="00951493" w:rsidRPr="0014261C" w:rsidRDefault="00951493"/>
        </w:tc>
      </w:tr>
      <w:tr w:rsidR="00951493" w:rsidRPr="0014261C" w:rsidTr="00F10DBA">
        <w:trPr>
          <w:trHeight w:val="300"/>
          <w:tblHeader/>
        </w:trPr>
        <w:tc>
          <w:tcPr>
            <w:tcW w:w="3008" w:type="dxa"/>
            <w:vMerge/>
          </w:tcPr>
          <w:p w:rsidR="00951493" w:rsidRPr="0014261C" w:rsidRDefault="00951493"/>
        </w:tc>
        <w:tc>
          <w:tcPr>
            <w:tcW w:w="924" w:type="dxa"/>
          </w:tcPr>
          <w:p w:rsidR="00951493" w:rsidRPr="0014261C" w:rsidRDefault="000C777A">
            <w:pPr>
              <w:pStyle w:val="leftspacing0"/>
            </w:pPr>
            <w:r w:rsidRPr="0014261C">
              <w:rPr>
                <w:rStyle w:val="font11"/>
                <w:sz w:val="24"/>
                <w:szCs w:val="24"/>
              </w:rPr>
              <w:t>Лекции</w:t>
            </w:r>
          </w:p>
        </w:tc>
        <w:tc>
          <w:tcPr>
            <w:tcW w:w="1115" w:type="dxa"/>
          </w:tcPr>
          <w:p w:rsidR="00951493" w:rsidRPr="0014261C" w:rsidRDefault="000C777A">
            <w:pPr>
              <w:pStyle w:val="leftspacing0"/>
            </w:pPr>
            <w:r w:rsidRPr="0014261C">
              <w:rPr>
                <w:rStyle w:val="font11"/>
                <w:sz w:val="24"/>
                <w:szCs w:val="24"/>
              </w:rPr>
              <w:t>Семинары</w:t>
            </w:r>
          </w:p>
        </w:tc>
        <w:tc>
          <w:tcPr>
            <w:tcW w:w="1370" w:type="dxa"/>
            <w:vMerge/>
          </w:tcPr>
          <w:p w:rsidR="00951493" w:rsidRPr="0014261C" w:rsidRDefault="00951493"/>
        </w:tc>
        <w:tc>
          <w:tcPr>
            <w:tcW w:w="1805" w:type="dxa"/>
            <w:vMerge/>
          </w:tcPr>
          <w:p w:rsidR="00951493" w:rsidRPr="0014261C" w:rsidRDefault="00951493"/>
        </w:tc>
        <w:tc>
          <w:tcPr>
            <w:tcW w:w="1557" w:type="dxa"/>
            <w:vMerge/>
          </w:tcPr>
          <w:p w:rsidR="00951493" w:rsidRPr="0014261C" w:rsidRDefault="00951493"/>
        </w:tc>
      </w:tr>
      <w:tr w:rsidR="00F10DBA" w:rsidRPr="0014261C" w:rsidTr="00F10DBA">
        <w:trPr>
          <w:trHeight w:val="500"/>
        </w:trPr>
        <w:tc>
          <w:tcPr>
            <w:tcW w:w="3008" w:type="dxa"/>
          </w:tcPr>
          <w:p w:rsidR="00F10DBA" w:rsidRPr="0014261C" w:rsidRDefault="00F10DBA" w:rsidP="00701B4D">
            <w:pPr>
              <w:pStyle w:val="leftspacing0"/>
            </w:pPr>
            <w:r w:rsidRPr="0014261C">
              <w:rPr>
                <w:rStyle w:val="font11bold"/>
                <w:sz w:val="24"/>
                <w:szCs w:val="24"/>
              </w:rPr>
              <w:t>Раздел 1. Русская лирика 18 века. Классицизм в литературе и искусстве.</w:t>
            </w:r>
          </w:p>
        </w:tc>
        <w:tc>
          <w:tcPr>
            <w:tcW w:w="924" w:type="dxa"/>
          </w:tcPr>
          <w:p w:rsidR="00F10DBA" w:rsidRPr="0014261C" w:rsidRDefault="00F10DBA" w:rsidP="00701B4D">
            <w:pPr>
              <w:pStyle w:val="leftspacing0"/>
            </w:pPr>
          </w:p>
        </w:tc>
        <w:tc>
          <w:tcPr>
            <w:tcW w:w="1115" w:type="dxa"/>
          </w:tcPr>
          <w:p w:rsidR="00F10DBA" w:rsidRPr="0014261C" w:rsidRDefault="00F10DBA" w:rsidP="00701B4D">
            <w:pPr>
              <w:pStyle w:val="leftspacing0"/>
            </w:pPr>
            <w:r w:rsidRPr="0014261C">
              <w:rPr>
                <w:rStyle w:val="font11bold"/>
                <w:sz w:val="24"/>
                <w:szCs w:val="24"/>
              </w:rPr>
              <w:t>48</w:t>
            </w:r>
          </w:p>
        </w:tc>
        <w:tc>
          <w:tcPr>
            <w:tcW w:w="1370" w:type="dxa"/>
          </w:tcPr>
          <w:p w:rsidR="00F10DBA" w:rsidRPr="0014261C" w:rsidRDefault="00F10DBA" w:rsidP="00701B4D">
            <w:pPr>
              <w:pStyle w:val="leftspacing0"/>
            </w:pPr>
            <w:r w:rsidRPr="0014261C">
              <w:rPr>
                <w:rStyle w:val="font11bold"/>
                <w:sz w:val="24"/>
                <w:szCs w:val="24"/>
              </w:rPr>
              <w:t>6</w:t>
            </w:r>
          </w:p>
        </w:tc>
        <w:tc>
          <w:tcPr>
            <w:tcW w:w="1805" w:type="dxa"/>
          </w:tcPr>
          <w:p w:rsidR="00F10DBA" w:rsidRPr="0014261C" w:rsidRDefault="00F10DBA" w:rsidP="00701B4D">
            <w:pPr>
              <w:pStyle w:val="leftspacing0"/>
            </w:pPr>
            <w:r w:rsidRPr="0014261C">
              <w:rPr>
                <w:rStyle w:val="font11bold"/>
                <w:sz w:val="24"/>
                <w:szCs w:val="24"/>
              </w:rPr>
              <w:t>18</w:t>
            </w:r>
          </w:p>
        </w:tc>
        <w:tc>
          <w:tcPr>
            <w:tcW w:w="1557" w:type="dxa"/>
          </w:tcPr>
          <w:p w:rsidR="00F10DBA" w:rsidRPr="0014261C" w:rsidRDefault="00F10DBA" w:rsidP="00701B4D">
            <w:pPr>
              <w:pStyle w:val="leftspacing0"/>
            </w:pPr>
            <w:r w:rsidRPr="0014261C">
              <w:rPr>
                <w:rStyle w:val="font11bold"/>
                <w:sz w:val="24"/>
                <w:szCs w:val="24"/>
              </w:rPr>
              <w:t>72</w:t>
            </w:r>
          </w:p>
        </w:tc>
      </w:tr>
      <w:tr w:rsidR="00C52727" w:rsidRPr="0014261C" w:rsidTr="00F10DBA">
        <w:trPr>
          <w:trHeight w:val="500"/>
        </w:trPr>
        <w:tc>
          <w:tcPr>
            <w:tcW w:w="3008" w:type="dxa"/>
          </w:tcPr>
          <w:p w:rsidR="00C52727" w:rsidRPr="0014261C" w:rsidRDefault="00C52727" w:rsidP="00701B4D">
            <w:pPr>
              <w:spacing w:after="0" w:line="240" w:lineRule="auto"/>
            </w:pPr>
            <w:r w:rsidRPr="0014261C">
              <w:rPr>
                <w:color w:val="000000"/>
              </w:rPr>
              <w:t>Становление русской лирики. Тредиаковский, Ломон</w:t>
            </w:r>
            <w:r w:rsidR="0014261C">
              <w:rPr>
                <w:color w:val="000000"/>
              </w:rPr>
              <w:t>о</w:t>
            </w:r>
            <w:r w:rsidRPr="0014261C">
              <w:rPr>
                <w:color w:val="000000"/>
              </w:rPr>
              <w:t>сов, Державин. Русская лирика 18 века. Классицизм в литературе и иску</w:t>
            </w:r>
            <w:r w:rsidR="0014261C">
              <w:rPr>
                <w:color w:val="000000"/>
              </w:rPr>
              <w:t>с</w:t>
            </w:r>
            <w:r w:rsidRPr="0014261C">
              <w:rPr>
                <w:color w:val="000000"/>
              </w:rPr>
              <w:t xml:space="preserve">стве. </w:t>
            </w:r>
          </w:p>
        </w:tc>
        <w:tc>
          <w:tcPr>
            <w:tcW w:w="924" w:type="dxa"/>
          </w:tcPr>
          <w:p w:rsidR="00C52727" w:rsidRPr="0014261C" w:rsidRDefault="00C52727" w:rsidP="00701B4D">
            <w:pPr>
              <w:pStyle w:val="leftspacing0"/>
            </w:pPr>
          </w:p>
        </w:tc>
        <w:tc>
          <w:tcPr>
            <w:tcW w:w="1115" w:type="dxa"/>
          </w:tcPr>
          <w:p w:rsidR="00C52727" w:rsidRPr="0014261C" w:rsidRDefault="0014261C" w:rsidP="00701B4D">
            <w:pPr>
              <w:pStyle w:val="leftspacing0"/>
            </w:pPr>
            <w:r>
              <w:t>24</w:t>
            </w:r>
          </w:p>
        </w:tc>
        <w:tc>
          <w:tcPr>
            <w:tcW w:w="1370" w:type="dxa"/>
          </w:tcPr>
          <w:p w:rsidR="00C52727" w:rsidRPr="0014261C" w:rsidRDefault="0014261C" w:rsidP="00701B4D">
            <w:pPr>
              <w:pStyle w:val="leftspacing0"/>
            </w:pPr>
            <w:r>
              <w:t>3</w:t>
            </w:r>
          </w:p>
        </w:tc>
        <w:tc>
          <w:tcPr>
            <w:tcW w:w="1805" w:type="dxa"/>
          </w:tcPr>
          <w:p w:rsidR="00C52727" w:rsidRPr="0014261C" w:rsidRDefault="0014261C" w:rsidP="00701B4D">
            <w:pPr>
              <w:pStyle w:val="leftspacing0"/>
            </w:pPr>
            <w:r>
              <w:t>9</w:t>
            </w:r>
          </w:p>
        </w:tc>
        <w:tc>
          <w:tcPr>
            <w:tcW w:w="1557" w:type="dxa"/>
          </w:tcPr>
          <w:p w:rsidR="00C52727" w:rsidRPr="0014261C" w:rsidRDefault="0014261C" w:rsidP="00701B4D">
            <w:pPr>
              <w:pStyle w:val="leftspacing0"/>
            </w:pPr>
            <w:r>
              <w:t>36</w:t>
            </w:r>
          </w:p>
        </w:tc>
      </w:tr>
      <w:tr w:rsidR="00C52727" w:rsidRPr="0014261C" w:rsidTr="00F10DBA">
        <w:trPr>
          <w:trHeight w:val="500"/>
        </w:trPr>
        <w:tc>
          <w:tcPr>
            <w:tcW w:w="3008" w:type="dxa"/>
          </w:tcPr>
          <w:p w:rsidR="00C52727" w:rsidRPr="0014261C" w:rsidRDefault="00C52727" w:rsidP="00C52727">
            <w:pPr>
              <w:spacing w:after="0" w:line="240" w:lineRule="auto"/>
            </w:pPr>
            <w:r w:rsidRPr="0014261C">
              <w:rPr>
                <w:color w:val="000000"/>
              </w:rPr>
              <w:t xml:space="preserve">Жанровое своеобразие лирики 18 века </w:t>
            </w:r>
          </w:p>
        </w:tc>
        <w:tc>
          <w:tcPr>
            <w:tcW w:w="924" w:type="dxa"/>
          </w:tcPr>
          <w:p w:rsidR="00C52727" w:rsidRPr="0014261C" w:rsidRDefault="00C52727">
            <w:pPr>
              <w:pStyle w:val="leftspacing0"/>
            </w:pPr>
          </w:p>
        </w:tc>
        <w:tc>
          <w:tcPr>
            <w:tcW w:w="1115" w:type="dxa"/>
          </w:tcPr>
          <w:p w:rsidR="00C52727" w:rsidRPr="0014261C" w:rsidRDefault="0014261C">
            <w:pPr>
              <w:pStyle w:val="leftspacing0"/>
            </w:pPr>
            <w:r>
              <w:t>24</w:t>
            </w:r>
          </w:p>
        </w:tc>
        <w:tc>
          <w:tcPr>
            <w:tcW w:w="1370" w:type="dxa"/>
          </w:tcPr>
          <w:p w:rsidR="00C52727" w:rsidRPr="0014261C" w:rsidRDefault="0014261C">
            <w:pPr>
              <w:pStyle w:val="leftspacing0"/>
            </w:pPr>
            <w:r>
              <w:t>3</w:t>
            </w:r>
          </w:p>
        </w:tc>
        <w:tc>
          <w:tcPr>
            <w:tcW w:w="1805" w:type="dxa"/>
          </w:tcPr>
          <w:p w:rsidR="00C52727" w:rsidRPr="0014261C" w:rsidRDefault="0014261C">
            <w:pPr>
              <w:pStyle w:val="leftspacing0"/>
            </w:pPr>
            <w:r>
              <w:t>9</w:t>
            </w:r>
          </w:p>
        </w:tc>
        <w:tc>
          <w:tcPr>
            <w:tcW w:w="1557" w:type="dxa"/>
          </w:tcPr>
          <w:p w:rsidR="00C52727" w:rsidRPr="0014261C" w:rsidRDefault="0014261C">
            <w:pPr>
              <w:pStyle w:val="leftspacing0"/>
            </w:pPr>
            <w:r>
              <w:t>36</w:t>
            </w:r>
          </w:p>
        </w:tc>
      </w:tr>
      <w:tr w:rsidR="00C52727" w:rsidRPr="0014261C" w:rsidTr="00F10DBA">
        <w:trPr>
          <w:trHeight w:val="500"/>
        </w:trPr>
        <w:tc>
          <w:tcPr>
            <w:tcW w:w="3008" w:type="dxa"/>
          </w:tcPr>
          <w:p w:rsidR="00C52727" w:rsidRPr="0014261C" w:rsidRDefault="00C52727">
            <w:pPr>
              <w:pStyle w:val="leftspacing0"/>
            </w:pPr>
            <w:r w:rsidRPr="0014261C">
              <w:rPr>
                <w:rStyle w:val="font11bold"/>
                <w:sz w:val="24"/>
                <w:szCs w:val="24"/>
              </w:rPr>
              <w:t>Раздел 2. Темы и мотивы лирики А.С. Пушкина и М.Ю. Лермонтова</w:t>
            </w:r>
          </w:p>
        </w:tc>
        <w:tc>
          <w:tcPr>
            <w:tcW w:w="924" w:type="dxa"/>
          </w:tcPr>
          <w:p w:rsidR="00C52727" w:rsidRPr="0014261C" w:rsidRDefault="00C52727">
            <w:pPr>
              <w:pStyle w:val="leftspacing0"/>
            </w:pPr>
          </w:p>
        </w:tc>
        <w:tc>
          <w:tcPr>
            <w:tcW w:w="1115" w:type="dxa"/>
          </w:tcPr>
          <w:p w:rsidR="00C52727" w:rsidRPr="0014261C" w:rsidRDefault="00C52727">
            <w:pPr>
              <w:pStyle w:val="leftspacing0"/>
            </w:pPr>
            <w:r w:rsidRPr="0014261C">
              <w:rPr>
                <w:rStyle w:val="font11bold"/>
                <w:sz w:val="24"/>
                <w:szCs w:val="24"/>
              </w:rPr>
              <w:t>28</w:t>
            </w:r>
          </w:p>
        </w:tc>
        <w:tc>
          <w:tcPr>
            <w:tcW w:w="1370" w:type="dxa"/>
          </w:tcPr>
          <w:p w:rsidR="00C52727" w:rsidRPr="0014261C" w:rsidRDefault="00C52727">
            <w:pPr>
              <w:pStyle w:val="leftspacing0"/>
            </w:pPr>
            <w:r w:rsidRPr="0014261C">
              <w:rPr>
                <w:rStyle w:val="font11bold"/>
                <w:sz w:val="24"/>
                <w:szCs w:val="24"/>
              </w:rPr>
              <w:t>6</w:t>
            </w:r>
          </w:p>
        </w:tc>
        <w:tc>
          <w:tcPr>
            <w:tcW w:w="1805" w:type="dxa"/>
          </w:tcPr>
          <w:p w:rsidR="00C52727" w:rsidRPr="0014261C" w:rsidRDefault="00C52727">
            <w:pPr>
              <w:pStyle w:val="leftspacing0"/>
            </w:pPr>
            <w:r w:rsidRPr="0014261C">
              <w:rPr>
                <w:rStyle w:val="font11bold"/>
                <w:sz w:val="24"/>
                <w:szCs w:val="24"/>
              </w:rPr>
              <w:t>20</w:t>
            </w:r>
          </w:p>
        </w:tc>
        <w:tc>
          <w:tcPr>
            <w:tcW w:w="1557" w:type="dxa"/>
          </w:tcPr>
          <w:p w:rsidR="00C52727" w:rsidRPr="0014261C" w:rsidRDefault="00C52727">
            <w:pPr>
              <w:pStyle w:val="leftspacing0"/>
            </w:pPr>
            <w:r w:rsidRPr="0014261C">
              <w:rPr>
                <w:rStyle w:val="font11bold"/>
                <w:sz w:val="24"/>
                <w:szCs w:val="24"/>
              </w:rPr>
              <w:t>54</w:t>
            </w:r>
          </w:p>
        </w:tc>
      </w:tr>
      <w:tr w:rsidR="00C52727" w:rsidRPr="0014261C" w:rsidTr="00701B4D">
        <w:trPr>
          <w:trHeight w:val="500"/>
        </w:trPr>
        <w:tc>
          <w:tcPr>
            <w:tcW w:w="3008" w:type="dxa"/>
          </w:tcPr>
          <w:p w:rsidR="00C52727" w:rsidRPr="0014261C" w:rsidRDefault="00C52727" w:rsidP="00701B4D">
            <w:pPr>
              <w:pStyle w:val="leftspacing0"/>
            </w:pPr>
            <w:r w:rsidRPr="0014261C">
              <w:rPr>
                <w:color w:val="000000"/>
              </w:rPr>
              <w:t xml:space="preserve">Своеобразие русской романтической лирики  </w:t>
            </w:r>
          </w:p>
        </w:tc>
        <w:tc>
          <w:tcPr>
            <w:tcW w:w="924" w:type="dxa"/>
          </w:tcPr>
          <w:p w:rsidR="00C52727" w:rsidRPr="0014261C" w:rsidRDefault="00C52727" w:rsidP="00701B4D">
            <w:pPr>
              <w:pStyle w:val="leftspacing0"/>
            </w:pPr>
          </w:p>
        </w:tc>
        <w:tc>
          <w:tcPr>
            <w:tcW w:w="1115" w:type="dxa"/>
          </w:tcPr>
          <w:p w:rsidR="00C52727" w:rsidRPr="0014261C" w:rsidRDefault="00847E55" w:rsidP="00701B4D">
            <w:pPr>
              <w:pStyle w:val="leftspacing0"/>
            </w:pPr>
            <w:r>
              <w:t>14</w:t>
            </w:r>
          </w:p>
        </w:tc>
        <w:tc>
          <w:tcPr>
            <w:tcW w:w="1370" w:type="dxa"/>
          </w:tcPr>
          <w:p w:rsidR="00C52727" w:rsidRPr="0014261C" w:rsidRDefault="00847E55" w:rsidP="00701B4D">
            <w:pPr>
              <w:pStyle w:val="leftspacing0"/>
            </w:pPr>
            <w:r>
              <w:t>3</w:t>
            </w:r>
          </w:p>
        </w:tc>
        <w:tc>
          <w:tcPr>
            <w:tcW w:w="1805" w:type="dxa"/>
          </w:tcPr>
          <w:p w:rsidR="00C52727" w:rsidRPr="0014261C" w:rsidRDefault="00847E55" w:rsidP="00701B4D">
            <w:pPr>
              <w:pStyle w:val="leftspacing0"/>
            </w:pPr>
            <w:r>
              <w:t>10</w:t>
            </w:r>
          </w:p>
        </w:tc>
        <w:tc>
          <w:tcPr>
            <w:tcW w:w="1557" w:type="dxa"/>
          </w:tcPr>
          <w:p w:rsidR="00C52727" w:rsidRPr="0014261C" w:rsidRDefault="00847E55" w:rsidP="00701B4D">
            <w:pPr>
              <w:pStyle w:val="leftspacing0"/>
            </w:pPr>
            <w:r>
              <w:t>27</w:t>
            </w:r>
          </w:p>
        </w:tc>
      </w:tr>
      <w:tr w:rsidR="00C52727" w:rsidRPr="0014261C" w:rsidTr="00701B4D">
        <w:trPr>
          <w:trHeight w:val="500"/>
        </w:trPr>
        <w:tc>
          <w:tcPr>
            <w:tcW w:w="3008" w:type="dxa"/>
          </w:tcPr>
          <w:p w:rsidR="00C52727" w:rsidRPr="0014261C" w:rsidRDefault="00C52727" w:rsidP="00701B4D">
            <w:pPr>
              <w:pStyle w:val="leftspacing0"/>
            </w:pPr>
            <w:r w:rsidRPr="0014261C">
              <w:rPr>
                <w:color w:val="000000"/>
              </w:rPr>
              <w:t>Жанр элегии в творчестве Жуковского, Боратынского, Батюшкова, Пушкина</w:t>
            </w:r>
          </w:p>
        </w:tc>
        <w:tc>
          <w:tcPr>
            <w:tcW w:w="924" w:type="dxa"/>
          </w:tcPr>
          <w:p w:rsidR="00C52727" w:rsidRPr="0014261C" w:rsidRDefault="00C52727" w:rsidP="00701B4D">
            <w:pPr>
              <w:pStyle w:val="leftspacing0"/>
            </w:pPr>
          </w:p>
        </w:tc>
        <w:tc>
          <w:tcPr>
            <w:tcW w:w="1115" w:type="dxa"/>
          </w:tcPr>
          <w:p w:rsidR="00C52727" w:rsidRPr="0014261C" w:rsidRDefault="00847E55" w:rsidP="00701B4D">
            <w:pPr>
              <w:pStyle w:val="leftspacing0"/>
            </w:pPr>
            <w:r>
              <w:t>14</w:t>
            </w:r>
          </w:p>
        </w:tc>
        <w:tc>
          <w:tcPr>
            <w:tcW w:w="1370" w:type="dxa"/>
          </w:tcPr>
          <w:p w:rsidR="00C52727" w:rsidRPr="0014261C" w:rsidRDefault="00847E55" w:rsidP="00701B4D">
            <w:pPr>
              <w:pStyle w:val="leftspacing0"/>
            </w:pPr>
            <w:r>
              <w:t>3</w:t>
            </w:r>
          </w:p>
        </w:tc>
        <w:tc>
          <w:tcPr>
            <w:tcW w:w="1805" w:type="dxa"/>
          </w:tcPr>
          <w:p w:rsidR="00C52727" w:rsidRPr="0014261C" w:rsidRDefault="00847E55" w:rsidP="00701B4D">
            <w:pPr>
              <w:pStyle w:val="leftspacing0"/>
            </w:pPr>
            <w:r>
              <w:t>10</w:t>
            </w:r>
          </w:p>
        </w:tc>
        <w:tc>
          <w:tcPr>
            <w:tcW w:w="1557" w:type="dxa"/>
          </w:tcPr>
          <w:p w:rsidR="00C52727" w:rsidRPr="0014261C" w:rsidRDefault="00847E55" w:rsidP="00701B4D">
            <w:pPr>
              <w:pStyle w:val="leftspacing0"/>
            </w:pPr>
            <w:r>
              <w:t>27</w:t>
            </w:r>
          </w:p>
        </w:tc>
      </w:tr>
      <w:tr w:rsidR="00C52727" w:rsidRPr="0014261C" w:rsidTr="00F10DBA">
        <w:trPr>
          <w:trHeight w:val="500"/>
        </w:trPr>
        <w:tc>
          <w:tcPr>
            <w:tcW w:w="3008" w:type="dxa"/>
          </w:tcPr>
          <w:p w:rsidR="00C52727" w:rsidRPr="0014261C" w:rsidRDefault="00C52727">
            <w:pPr>
              <w:pStyle w:val="leftspacing0"/>
            </w:pPr>
            <w:r w:rsidRPr="0014261C">
              <w:rPr>
                <w:rStyle w:val="font11bold"/>
                <w:sz w:val="24"/>
                <w:szCs w:val="24"/>
              </w:rPr>
              <w:lastRenderedPageBreak/>
              <w:t>Раздел 3. Русская поэзия 60-х годов 19 века</w:t>
            </w:r>
          </w:p>
        </w:tc>
        <w:tc>
          <w:tcPr>
            <w:tcW w:w="924" w:type="dxa"/>
          </w:tcPr>
          <w:p w:rsidR="00C52727" w:rsidRPr="0014261C" w:rsidRDefault="00C52727">
            <w:pPr>
              <w:pStyle w:val="leftspacing0"/>
            </w:pPr>
          </w:p>
        </w:tc>
        <w:tc>
          <w:tcPr>
            <w:tcW w:w="1115" w:type="dxa"/>
          </w:tcPr>
          <w:p w:rsidR="00C52727" w:rsidRPr="0014261C" w:rsidRDefault="00C52727">
            <w:pPr>
              <w:pStyle w:val="leftspacing0"/>
            </w:pPr>
            <w:r w:rsidRPr="0014261C">
              <w:rPr>
                <w:rStyle w:val="font11bold"/>
                <w:sz w:val="24"/>
                <w:szCs w:val="24"/>
              </w:rPr>
              <w:t>28</w:t>
            </w:r>
          </w:p>
        </w:tc>
        <w:tc>
          <w:tcPr>
            <w:tcW w:w="1370" w:type="dxa"/>
          </w:tcPr>
          <w:p w:rsidR="00C52727" w:rsidRPr="0014261C" w:rsidRDefault="00C52727">
            <w:pPr>
              <w:pStyle w:val="leftspacing0"/>
            </w:pPr>
            <w:r w:rsidRPr="0014261C">
              <w:rPr>
                <w:rStyle w:val="font11bold"/>
                <w:sz w:val="24"/>
                <w:szCs w:val="24"/>
              </w:rPr>
              <w:t>6</w:t>
            </w:r>
          </w:p>
        </w:tc>
        <w:tc>
          <w:tcPr>
            <w:tcW w:w="1805" w:type="dxa"/>
          </w:tcPr>
          <w:p w:rsidR="00C52727" w:rsidRPr="0014261C" w:rsidRDefault="00C52727">
            <w:pPr>
              <w:pStyle w:val="leftspacing0"/>
            </w:pPr>
            <w:r w:rsidRPr="0014261C">
              <w:rPr>
                <w:rStyle w:val="font11bold"/>
                <w:sz w:val="24"/>
                <w:szCs w:val="24"/>
              </w:rPr>
              <w:t>20</w:t>
            </w:r>
          </w:p>
        </w:tc>
        <w:tc>
          <w:tcPr>
            <w:tcW w:w="1557" w:type="dxa"/>
          </w:tcPr>
          <w:p w:rsidR="00C52727" w:rsidRPr="0014261C" w:rsidRDefault="00C52727">
            <w:pPr>
              <w:pStyle w:val="leftspacing0"/>
            </w:pPr>
            <w:r w:rsidRPr="0014261C">
              <w:rPr>
                <w:rStyle w:val="font11bold"/>
                <w:sz w:val="24"/>
                <w:szCs w:val="24"/>
              </w:rPr>
              <w:t>54</w:t>
            </w:r>
          </w:p>
        </w:tc>
      </w:tr>
      <w:tr w:rsidR="00C52727" w:rsidRPr="0014261C" w:rsidTr="00701B4D">
        <w:trPr>
          <w:trHeight w:val="500"/>
        </w:trPr>
        <w:tc>
          <w:tcPr>
            <w:tcW w:w="3008" w:type="dxa"/>
          </w:tcPr>
          <w:p w:rsidR="00C52727" w:rsidRPr="0014261C" w:rsidRDefault="00C52727" w:rsidP="00701B4D">
            <w:pPr>
              <w:spacing w:after="0" w:line="240" w:lineRule="auto"/>
            </w:pPr>
            <w:r w:rsidRPr="0014261C">
              <w:rPr>
                <w:color w:val="000000"/>
              </w:rPr>
              <w:t xml:space="preserve">Противостояние "чистого искусства" и "гражданской поэзии" </w:t>
            </w:r>
          </w:p>
        </w:tc>
        <w:tc>
          <w:tcPr>
            <w:tcW w:w="924" w:type="dxa"/>
          </w:tcPr>
          <w:p w:rsidR="00C52727" w:rsidRPr="0014261C" w:rsidRDefault="00C52727" w:rsidP="00701B4D">
            <w:pPr>
              <w:pStyle w:val="leftspacing0"/>
            </w:pPr>
          </w:p>
        </w:tc>
        <w:tc>
          <w:tcPr>
            <w:tcW w:w="1115" w:type="dxa"/>
          </w:tcPr>
          <w:p w:rsidR="00C52727" w:rsidRPr="0014261C" w:rsidRDefault="00847E55" w:rsidP="00701B4D">
            <w:pPr>
              <w:pStyle w:val="leftspacing0"/>
            </w:pPr>
            <w:r>
              <w:t>14</w:t>
            </w:r>
          </w:p>
        </w:tc>
        <w:tc>
          <w:tcPr>
            <w:tcW w:w="1370" w:type="dxa"/>
          </w:tcPr>
          <w:p w:rsidR="00C52727" w:rsidRPr="0014261C" w:rsidRDefault="00847E55" w:rsidP="00701B4D">
            <w:pPr>
              <w:pStyle w:val="leftspacing0"/>
            </w:pPr>
            <w:r>
              <w:t>3</w:t>
            </w:r>
          </w:p>
        </w:tc>
        <w:tc>
          <w:tcPr>
            <w:tcW w:w="1805" w:type="dxa"/>
          </w:tcPr>
          <w:p w:rsidR="00C52727" w:rsidRPr="0014261C" w:rsidRDefault="00847E55" w:rsidP="00701B4D">
            <w:pPr>
              <w:pStyle w:val="leftspacing0"/>
            </w:pPr>
            <w:r>
              <w:t>10</w:t>
            </w:r>
          </w:p>
        </w:tc>
        <w:tc>
          <w:tcPr>
            <w:tcW w:w="1557" w:type="dxa"/>
          </w:tcPr>
          <w:p w:rsidR="00C52727" w:rsidRPr="0014261C" w:rsidRDefault="00847E55" w:rsidP="00701B4D">
            <w:pPr>
              <w:pStyle w:val="leftspacing0"/>
            </w:pPr>
            <w:r>
              <w:t>27</w:t>
            </w:r>
          </w:p>
        </w:tc>
      </w:tr>
      <w:tr w:rsidR="00C52727" w:rsidRPr="0014261C" w:rsidTr="00701B4D">
        <w:trPr>
          <w:trHeight w:val="500"/>
        </w:trPr>
        <w:tc>
          <w:tcPr>
            <w:tcW w:w="3008" w:type="dxa"/>
          </w:tcPr>
          <w:p w:rsidR="00C52727" w:rsidRPr="0014261C" w:rsidRDefault="00C52727" w:rsidP="00701B4D">
            <w:pPr>
              <w:spacing w:after="0" w:line="240" w:lineRule="auto"/>
            </w:pPr>
            <w:r w:rsidRPr="0014261C">
              <w:rPr>
                <w:color w:val="000000"/>
              </w:rPr>
              <w:t xml:space="preserve">Лирика Фета и Тютчева: своеобразие художественного мировидения поэтов. </w:t>
            </w:r>
          </w:p>
        </w:tc>
        <w:tc>
          <w:tcPr>
            <w:tcW w:w="924" w:type="dxa"/>
          </w:tcPr>
          <w:p w:rsidR="00C52727" w:rsidRPr="0014261C" w:rsidRDefault="00C52727" w:rsidP="00701B4D">
            <w:pPr>
              <w:pStyle w:val="leftspacing0"/>
            </w:pPr>
          </w:p>
        </w:tc>
        <w:tc>
          <w:tcPr>
            <w:tcW w:w="1115" w:type="dxa"/>
          </w:tcPr>
          <w:p w:rsidR="00C52727" w:rsidRPr="0014261C" w:rsidRDefault="00847E55" w:rsidP="00701B4D">
            <w:pPr>
              <w:pStyle w:val="leftspacing0"/>
            </w:pPr>
            <w:r>
              <w:t>14</w:t>
            </w:r>
          </w:p>
        </w:tc>
        <w:tc>
          <w:tcPr>
            <w:tcW w:w="1370" w:type="dxa"/>
          </w:tcPr>
          <w:p w:rsidR="00C52727" w:rsidRPr="0014261C" w:rsidRDefault="00847E55" w:rsidP="00701B4D">
            <w:pPr>
              <w:pStyle w:val="leftspacing0"/>
            </w:pPr>
            <w:r>
              <w:t>3</w:t>
            </w:r>
          </w:p>
        </w:tc>
        <w:tc>
          <w:tcPr>
            <w:tcW w:w="1805" w:type="dxa"/>
          </w:tcPr>
          <w:p w:rsidR="00C52727" w:rsidRPr="0014261C" w:rsidRDefault="00847E55" w:rsidP="00701B4D">
            <w:pPr>
              <w:pStyle w:val="leftspacing0"/>
            </w:pPr>
            <w:r>
              <w:t>10</w:t>
            </w:r>
          </w:p>
        </w:tc>
        <w:tc>
          <w:tcPr>
            <w:tcW w:w="1557" w:type="dxa"/>
          </w:tcPr>
          <w:p w:rsidR="00C52727" w:rsidRPr="0014261C" w:rsidRDefault="00847E55" w:rsidP="00701B4D">
            <w:pPr>
              <w:pStyle w:val="leftspacing0"/>
            </w:pPr>
            <w:r>
              <w:t>27</w:t>
            </w:r>
          </w:p>
        </w:tc>
      </w:tr>
      <w:tr w:rsidR="00C52727" w:rsidRPr="0014261C" w:rsidTr="00F10DBA">
        <w:trPr>
          <w:trHeight w:val="300"/>
        </w:trPr>
        <w:tc>
          <w:tcPr>
            <w:tcW w:w="3008" w:type="dxa"/>
          </w:tcPr>
          <w:p w:rsidR="00C52727" w:rsidRPr="0014261C" w:rsidRDefault="00C52727">
            <w:pPr>
              <w:pStyle w:val="leftspacing0"/>
            </w:pPr>
            <w:r w:rsidRPr="0014261C">
              <w:rPr>
                <w:rStyle w:val="font11bold"/>
                <w:sz w:val="24"/>
                <w:szCs w:val="24"/>
              </w:rPr>
              <w:t>Итого:</w:t>
            </w:r>
          </w:p>
        </w:tc>
        <w:tc>
          <w:tcPr>
            <w:tcW w:w="924" w:type="dxa"/>
          </w:tcPr>
          <w:p w:rsidR="00C52727" w:rsidRPr="0014261C" w:rsidRDefault="00C52727">
            <w:pPr>
              <w:pStyle w:val="leftspacing0"/>
            </w:pPr>
            <w:r w:rsidRPr="0014261C">
              <w:rPr>
                <w:rStyle w:val="font11bold"/>
                <w:sz w:val="24"/>
                <w:szCs w:val="24"/>
              </w:rPr>
              <w:t>0</w:t>
            </w:r>
          </w:p>
        </w:tc>
        <w:tc>
          <w:tcPr>
            <w:tcW w:w="1115" w:type="dxa"/>
          </w:tcPr>
          <w:p w:rsidR="00C52727" w:rsidRPr="0014261C" w:rsidRDefault="00C52727">
            <w:pPr>
              <w:pStyle w:val="leftspacing0"/>
            </w:pPr>
            <w:r w:rsidRPr="0014261C">
              <w:rPr>
                <w:rStyle w:val="font11bold"/>
                <w:sz w:val="24"/>
                <w:szCs w:val="24"/>
              </w:rPr>
              <w:t>104</w:t>
            </w:r>
          </w:p>
        </w:tc>
        <w:tc>
          <w:tcPr>
            <w:tcW w:w="1370" w:type="dxa"/>
          </w:tcPr>
          <w:p w:rsidR="00C52727" w:rsidRPr="0014261C" w:rsidRDefault="00C52727">
            <w:pPr>
              <w:pStyle w:val="leftspacing0"/>
            </w:pPr>
            <w:r w:rsidRPr="0014261C">
              <w:rPr>
                <w:rStyle w:val="font11bold"/>
                <w:sz w:val="24"/>
                <w:szCs w:val="24"/>
              </w:rPr>
              <w:t>18</w:t>
            </w:r>
          </w:p>
        </w:tc>
        <w:tc>
          <w:tcPr>
            <w:tcW w:w="1805" w:type="dxa"/>
          </w:tcPr>
          <w:p w:rsidR="00C52727" w:rsidRPr="0014261C" w:rsidRDefault="00C52727">
            <w:pPr>
              <w:pStyle w:val="leftspacing0"/>
            </w:pPr>
            <w:r w:rsidRPr="0014261C">
              <w:rPr>
                <w:rStyle w:val="font11bold"/>
                <w:sz w:val="24"/>
                <w:szCs w:val="24"/>
              </w:rPr>
              <w:t>58</w:t>
            </w:r>
          </w:p>
        </w:tc>
        <w:tc>
          <w:tcPr>
            <w:tcW w:w="1557" w:type="dxa"/>
          </w:tcPr>
          <w:p w:rsidR="00C52727" w:rsidRPr="0014261C" w:rsidRDefault="00C52727">
            <w:pPr>
              <w:pStyle w:val="leftspacing0"/>
            </w:pPr>
            <w:r w:rsidRPr="0014261C">
              <w:rPr>
                <w:rStyle w:val="font11bold"/>
                <w:sz w:val="24"/>
                <w:szCs w:val="24"/>
              </w:rPr>
              <w:t>180</w:t>
            </w:r>
          </w:p>
        </w:tc>
      </w:tr>
    </w:tbl>
    <w:p w:rsidR="00951493" w:rsidRDefault="00951493">
      <w:pPr>
        <w:pStyle w:val="centerspacing01"/>
        <w:rPr>
          <w:rStyle w:val="font12"/>
        </w:rPr>
      </w:pPr>
    </w:p>
    <w:p w:rsidR="00951493" w:rsidRDefault="000C777A">
      <w:pPr>
        <w:pStyle w:val="4"/>
      </w:pPr>
      <w:bookmarkStart w:id="132" w:name="_Toc132"/>
      <w:r>
        <w:t>5.2. Методы обучения</w:t>
      </w:r>
      <w:bookmarkEnd w:id="132"/>
    </w:p>
    <w:p w:rsidR="00951493" w:rsidRDefault="000C777A">
      <w:pPr>
        <w:pStyle w:val="justifyspacing01indent"/>
      </w:pPr>
      <w:r>
        <w:rPr>
          <w:rStyle w:val="font12"/>
        </w:rPr>
        <w:t>Интерактивная лекция; частично-поисковый, исследовательский, практический методы; дискуссия, метод проектов.</w:t>
      </w:r>
    </w:p>
    <w:p w:rsidR="00951493" w:rsidRDefault="000C777A">
      <w:pPr>
        <w:pStyle w:val="3"/>
      </w:pPr>
      <w:bookmarkStart w:id="133" w:name="_Toc133"/>
      <w:r>
        <w:t>6. Технологическая карта дисциплины</w:t>
      </w:r>
      <w:bookmarkEnd w:id="133"/>
    </w:p>
    <w:p w:rsidR="00951493" w:rsidRDefault="000C777A">
      <w:pPr>
        <w:pStyle w:val="4"/>
      </w:pPr>
      <w:bookmarkStart w:id="134" w:name="_Toc134"/>
      <w:r>
        <w:t>6.1. Рейтинг-план</w:t>
      </w:r>
      <w:bookmarkEnd w:id="134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61"/>
        <w:gridCol w:w="1879"/>
        <w:gridCol w:w="1901"/>
        <w:gridCol w:w="1340"/>
        <w:gridCol w:w="1164"/>
        <w:gridCol w:w="1165"/>
        <w:gridCol w:w="781"/>
        <w:gridCol w:w="788"/>
      </w:tblGrid>
      <w:tr w:rsidR="00951493">
        <w:trPr>
          <w:trHeight w:val="1200"/>
          <w:tblHeader/>
        </w:trPr>
        <w:tc>
          <w:tcPr>
            <w:tcW w:w="8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№ п/п</w:t>
            </w:r>
          </w:p>
        </w:tc>
        <w:tc>
          <w:tcPr>
            <w:tcW w:w="195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951493">
        <w:trPr>
          <w:trHeight w:val="517"/>
          <w:tblHeader/>
        </w:trPr>
        <w:tc>
          <w:tcPr>
            <w:tcW w:w="800" w:type="dxa"/>
            <w:vMerge/>
          </w:tcPr>
          <w:p w:rsidR="00951493" w:rsidRDefault="00951493"/>
        </w:tc>
        <w:tc>
          <w:tcPr>
            <w:tcW w:w="1950" w:type="dxa"/>
            <w:vMerge/>
          </w:tcPr>
          <w:p w:rsidR="00951493" w:rsidRDefault="00951493"/>
        </w:tc>
        <w:tc>
          <w:tcPr>
            <w:tcW w:w="1950" w:type="dxa"/>
            <w:vMerge/>
          </w:tcPr>
          <w:p w:rsidR="00951493" w:rsidRDefault="00951493"/>
        </w:tc>
        <w:tc>
          <w:tcPr>
            <w:tcW w:w="1200" w:type="dxa"/>
            <w:vMerge/>
          </w:tcPr>
          <w:p w:rsidR="00951493" w:rsidRDefault="00951493"/>
        </w:tc>
        <w:tc>
          <w:tcPr>
            <w:tcW w:w="1200" w:type="dxa"/>
            <w:vMerge/>
          </w:tcPr>
          <w:p w:rsidR="00951493" w:rsidRDefault="00951493"/>
        </w:tc>
        <w:tc>
          <w:tcPr>
            <w:tcW w:w="1200" w:type="dxa"/>
            <w:vMerge/>
          </w:tcPr>
          <w:p w:rsidR="00951493" w:rsidRDefault="00951493"/>
        </w:tc>
        <w:tc>
          <w:tcPr>
            <w:tcW w:w="8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951493">
        <w:trPr>
          <w:trHeight w:val="500"/>
        </w:trPr>
        <w:tc>
          <w:tcPr>
            <w:tcW w:w="8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951493" w:rsidRDefault="00991833">
            <w:pPr>
              <w:pStyle w:val="leftspacing0"/>
            </w:pPr>
            <w:r>
              <w:rPr>
                <w:rStyle w:val="font11"/>
              </w:rPr>
              <w:t>ОР-2-7-1</w:t>
            </w:r>
          </w:p>
        </w:tc>
        <w:tc>
          <w:tcPr>
            <w:tcW w:w="195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Выполнение презентации</w:t>
            </w:r>
          </w:p>
        </w:tc>
        <w:tc>
          <w:tcPr>
            <w:tcW w:w="12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Презентация</w:t>
            </w:r>
          </w:p>
        </w:tc>
        <w:tc>
          <w:tcPr>
            <w:tcW w:w="12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3</w:t>
            </w:r>
          </w:p>
        </w:tc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951493">
        <w:trPr>
          <w:trHeight w:val="500"/>
        </w:trPr>
        <w:tc>
          <w:tcPr>
            <w:tcW w:w="800" w:type="dxa"/>
            <w:vMerge/>
          </w:tcPr>
          <w:p w:rsidR="00951493" w:rsidRDefault="00951493"/>
        </w:tc>
        <w:tc>
          <w:tcPr>
            <w:tcW w:w="1950" w:type="dxa"/>
            <w:vMerge/>
          </w:tcPr>
          <w:p w:rsidR="00951493" w:rsidRDefault="00951493"/>
        </w:tc>
        <w:tc>
          <w:tcPr>
            <w:tcW w:w="195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Выполнение доклада</w:t>
            </w:r>
          </w:p>
        </w:tc>
        <w:tc>
          <w:tcPr>
            <w:tcW w:w="12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Доклад</w:t>
            </w:r>
          </w:p>
        </w:tc>
        <w:tc>
          <w:tcPr>
            <w:tcW w:w="12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951493">
        <w:trPr>
          <w:trHeight w:val="500"/>
        </w:trPr>
        <w:tc>
          <w:tcPr>
            <w:tcW w:w="8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950" w:type="dxa"/>
            <w:vMerge w:val="restart"/>
          </w:tcPr>
          <w:p w:rsidR="00951493" w:rsidRDefault="00951493">
            <w:pPr>
              <w:pStyle w:val="leftspacing0"/>
            </w:pPr>
          </w:p>
        </w:tc>
        <w:tc>
          <w:tcPr>
            <w:tcW w:w="1950" w:type="dxa"/>
            <w:vMerge w:val="restart"/>
          </w:tcPr>
          <w:p w:rsidR="00951493" w:rsidRDefault="00951493">
            <w:pPr>
              <w:pStyle w:val="leftspacing0"/>
            </w:pPr>
          </w:p>
        </w:tc>
        <w:tc>
          <w:tcPr>
            <w:tcW w:w="1200" w:type="dxa"/>
            <w:vMerge w:val="restart"/>
          </w:tcPr>
          <w:p w:rsidR="00951493" w:rsidRDefault="00991833">
            <w:pPr>
              <w:pStyle w:val="left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1200" w:type="dxa"/>
          </w:tcPr>
          <w:p w:rsidR="00951493" w:rsidRDefault="00951493">
            <w:pPr>
              <w:pStyle w:val="leftspacing0"/>
            </w:pPr>
          </w:p>
        </w:tc>
        <w:tc>
          <w:tcPr>
            <w:tcW w:w="1200" w:type="dxa"/>
          </w:tcPr>
          <w:p w:rsidR="00951493" w:rsidRDefault="00951493">
            <w:pPr>
              <w:pStyle w:val="leftspacing0"/>
            </w:pPr>
          </w:p>
        </w:tc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951493">
        <w:trPr>
          <w:trHeight w:val="100"/>
        </w:trPr>
        <w:tc>
          <w:tcPr>
            <w:tcW w:w="5900" w:type="dxa"/>
            <w:gridSpan w:val="4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  <w:vMerge w:val="restart"/>
          </w:tcPr>
          <w:p w:rsidR="00951493" w:rsidRDefault="00951493"/>
        </w:tc>
        <w:tc>
          <w:tcPr>
            <w:tcW w:w="12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  <w:vMerge w:val="restart"/>
          </w:tcPr>
          <w:p w:rsidR="00951493" w:rsidRDefault="000C777A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951493" w:rsidRDefault="00951493">
      <w:pPr>
        <w:pStyle w:val="centerspacing0"/>
        <w:rPr>
          <w:rStyle w:val="font12"/>
        </w:rPr>
      </w:pP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61"/>
        <w:gridCol w:w="1879"/>
        <w:gridCol w:w="1901"/>
        <w:gridCol w:w="1340"/>
        <w:gridCol w:w="1164"/>
        <w:gridCol w:w="1165"/>
        <w:gridCol w:w="781"/>
        <w:gridCol w:w="788"/>
      </w:tblGrid>
      <w:tr w:rsidR="00991833" w:rsidTr="004E4DBD">
        <w:trPr>
          <w:trHeight w:val="1200"/>
          <w:tblHeader/>
        </w:trPr>
        <w:tc>
          <w:tcPr>
            <w:tcW w:w="800" w:type="dxa"/>
            <w:vMerge w:val="restart"/>
          </w:tcPr>
          <w:p w:rsidR="00991833" w:rsidRDefault="00991833" w:rsidP="004E4DBD">
            <w:pPr>
              <w:pStyle w:val="leftspacing0"/>
            </w:pPr>
            <w:r>
              <w:rPr>
                <w:rStyle w:val="font11"/>
              </w:rPr>
              <w:t>№ п/п</w:t>
            </w:r>
          </w:p>
        </w:tc>
        <w:tc>
          <w:tcPr>
            <w:tcW w:w="1950" w:type="dxa"/>
            <w:vMerge w:val="restart"/>
          </w:tcPr>
          <w:p w:rsidR="00991833" w:rsidRDefault="00991833" w:rsidP="004E4DBD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991833" w:rsidRDefault="00991833" w:rsidP="004E4DBD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</w:tcPr>
          <w:p w:rsidR="00991833" w:rsidRDefault="00991833" w:rsidP="004E4DBD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991833" w:rsidRDefault="00991833" w:rsidP="004E4DBD">
            <w:pPr>
              <w:pStyle w:val="leftspacing0"/>
            </w:pPr>
            <w:r>
              <w:rPr>
                <w:rStyle w:val="font11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</w:tcPr>
          <w:p w:rsidR="00991833" w:rsidRDefault="00991833" w:rsidP="004E4DBD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991833" w:rsidRDefault="00991833" w:rsidP="004E4DBD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991833" w:rsidTr="004E4DBD">
        <w:trPr>
          <w:trHeight w:val="517"/>
          <w:tblHeader/>
        </w:trPr>
        <w:tc>
          <w:tcPr>
            <w:tcW w:w="800" w:type="dxa"/>
            <w:vMerge/>
          </w:tcPr>
          <w:p w:rsidR="00991833" w:rsidRDefault="00991833" w:rsidP="004E4DBD"/>
        </w:tc>
        <w:tc>
          <w:tcPr>
            <w:tcW w:w="1950" w:type="dxa"/>
            <w:vMerge/>
          </w:tcPr>
          <w:p w:rsidR="00991833" w:rsidRDefault="00991833" w:rsidP="004E4DBD"/>
        </w:tc>
        <w:tc>
          <w:tcPr>
            <w:tcW w:w="1950" w:type="dxa"/>
            <w:vMerge/>
          </w:tcPr>
          <w:p w:rsidR="00991833" w:rsidRDefault="00991833" w:rsidP="004E4DBD"/>
        </w:tc>
        <w:tc>
          <w:tcPr>
            <w:tcW w:w="1200" w:type="dxa"/>
            <w:vMerge/>
          </w:tcPr>
          <w:p w:rsidR="00991833" w:rsidRDefault="00991833" w:rsidP="004E4DBD"/>
        </w:tc>
        <w:tc>
          <w:tcPr>
            <w:tcW w:w="1200" w:type="dxa"/>
            <w:vMerge/>
          </w:tcPr>
          <w:p w:rsidR="00991833" w:rsidRDefault="00991833" w:rsidP="004E4DBD"/>
        </w:tc>
        <w:tc>
          <w:tcPr>
            <w:tcW w:w="1200" w:type="dxa"/>
            <w:vMerge/>
          </w:tcPr>
          <w:p w:rsidR="00991833" w:rsidRDefault="00991833" w:rsidP="004E4DBD"/>
        </w:tc>
        <w:tc>
          <w:tcPr>
            <w:tcW w:w="800" w:type="dxa"/>
            <w:vMerge w:val="restart"/>
          </w:tcPr>
          <w:p w:rsidR="00991833" w:rsidRDefault="00991833" w:rsidP="004E4DBD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991833" w:rsidRDefault="00991833" w:rsidP="004E4DBD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991833" w:rsidTr="004E4DBD">
        <w:trPr>
          <w:trHeight w:val="500"/>
        </w:trPr>
        <w:tc>
          <w:tcPr>
            <w:tcW w:w="800" w:type="dxa"/>
            <w:vMerge w:val="restart"/>
          </w:tcPr>
          <w:p w:rsidR="00991833" w:rsidRDefault="00991833" w:rsidP="004E4DBD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991833" w:rsidRDefault="00991833" w:rsidP="004E4DBD">
            <w:pPr>
              <w:pStyle w:val="leftspacing0"/>
            </w:pPr>
            <w:r>
              <w:rPr>
                <w:rStyle w:val="font11"/>
              </w:rPr>
              <w:t>ОР-2-7-1</w:t>
            </w:r>
          </w:p>
        </w:tc>
        <w:tc>
          <w:tcPr>
            <w:tcW w:w="1950" w:type="dxa"/>
            <w:vMerge w:val="restart"/>
          </w:tcPr>
          <w:p w:rsidR="00991833" w:rsidRDefault="00991833" w:rsidP="004E4DBD">
            <w:pPr>
              <w:pStyle w:val="leftspacing0"/>
            </w:pPr>
            <w:r>
              <w:rPr>
                <w:rStyle w:val="font11"/>
              </w:rPr>
              <w:t>Выполнение презентации</w:t>
            </w:r>
          </w:p>
        </w:tc>
        <w:tc>
          <w:tcPr>
            <w:tcW w:w="1200" w:type="dxa"/>
            <w:vMerge w:val="restart"/>
          </w:tcPr>
          <w:p w:rsidR="00991833" w:rsidRDefault="00991833" w:rsidP="004E4DBD">
            <w:pPr>
              <w:pStyle w:val="leftspacing0"/>
            </w:pPr>
            <w:r>
              <w:rPr>
                <w:rStyle w:val="font11"/>
              </w:rPr>
              <w:t>Презентация</w:t>
            </w:r>
          </w:p>
        </w:tc>
        <w:tc>
          <w:tcPr>
            <w:tcW w:w="1200" w:type="dxa"/>
          </w:tcPr>
          <w:p w:rsidR="00991833" w:rsidRDefault="00991833" w:rsidP="004E4DBD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991833" w:rsidRDefault="00991833" w:rsidP="004E4DBD">
            <w:pPr>
              <w:pStyle w:val="leftspacing0"/>
            </w:pPr>
            <w:r>
              <w:rPr>
                <w:rStyle w:val="font11"/>
              </w:rPr>
              <w:t>3</w:t>
            </w:r>
          </w:p>
        </w:tc>
        <w:tc>
          <w:tcPr>
            <w:tcW w:w="800" w:type="dxa"/>
          </w:tcPr>
          <w:p w:rsidR="00991833" w:rsidRDefault="00991833" w:rsidP="004E4DBD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991833" w:rsidRDefault="00991833" w:rsidP="004E4DBD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991833" w:rsidTr="004E4DBD">
        <w:trPr>
          <w:trHeight w:val="500"/>
        </w:trPr>
        <w:tc>
          <w:tcPr>
            <w:tcW w:w="800" w:type="dxa"/>
            <w:vMerge/>
          </w:tcPr>
          <w:p w:rsidR="00991833" w:rsidRDefault="00991833" w:rsidP="004E4DBD"/>
        </w:tc>
        <w:tc>
          <w:tcPr>
            <w:tcW w:w="1950" w:type="dxa"/>
            <w:vMerge/>
          </w:tcPr>
          <w:p w:rsidR="00991833" w:rsidRDefault="00991833" w:rsidP="004E4DBD"/>
        </w:tc>
        <w:tc>
          <w:tcPr>
            <w:tcW w:w="1950" w:type="dxa"/>
            <w:vMerge w:val="restart"/>
          </w:tcPr>
          <w:p w:rsidR="00991833" w:rsidRDefault="00991833" w:rsidP="004E4DBD">
            <w:pPr>
              <w:pStyle w:val="leftspacing0"/>
            </w:pPr>
            <w:r>
              <w:rPr>
                <w:rStyle w:val="font11"/>
              </w:rPr>
              <w:t>Выполнение доклада</w:t>
            </w:r>
          </w:p>
        </w:tc>
        <w:tc>
          <w:tcPr>
            <w:tcW w:w="1200" w:type="dxa"/>
            <w:vMerge w:val="restart"/>
          </w:tcPr>
          <w:p w:rsidR="00991833" w:rsidRDefault="00991833" w:rsidP="004E4DBD">
            <w:pPr>
              <w:pStyle w:val="leftspacing0"/>
            </w:pPr>
            <w:r>
              <w:rPr>
                <w:rStyle w:val="font11"/>
              </w:rPr>
              <w:t>Доклад</w:t>
            </w:r>
          </w:p>
        </w:tc>
        <w:tc>
          <w:tcPr>
            <w:tcW w:w="1200" w:type="dxa"/>
          </w:tcPr>
          <w:p w:rsidR="00991833" w:rsidRDefault="00991833" w:rsidP="004E4DBD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991833" w:rsidRDefault="00991833" w:rsidP="004E4DBD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991833" w:rsidRDefault="00991833" w:rsidP="004E4DBD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:rsidR="00991833" w:rsidRDefault="00991833" w:rsidP="004E4DBD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991833" w:rsidTr="004E4DBD">
        <w:trPr>
          <w:trHeight w:val="500"/>
        </w:trPr>
        <w:tc>
          <w:tcPr>
            <w:tcW w:w="800" w:type="dxa"/>
            <w:vMerge w:val="restart"/>
          </w:tcPr>
          <w:p w:rsidR="00991833" w:rsidRDefault="00991833" w:rsidP="004E4DBD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950" w:type="dxa"/>
            <w:vMerge w:val="restart"/>
          </w:tcPr>
          <w:p w:rsidR="00991833" w:rsidRDefault="00991833" w:rsidP="004E4DBD">
            <w:pPr>
              <w:pStyle w:val="leftspacing0"/>
            </w:pPr>
          </w:p>
        </w:tc>
        <w:tc>
          <w:tcPr>
            <w:tcW w:w="1950" w:type="dxa"/>
            <w:vMerge w:val="restart"/>
          </w:tcPr>
          <w:p w:rsidR="00991833" w:rsidRDefault="00991833" w:rsidP="004E4DBD">
            <w:pPr>
              <w:pStyle w:val="leftspacing0"/>
            </w:pPr>
          </w:p>
        </w:tc>
        <w:tc>
          <w:tcPr>
            <w:tcW w:w="1200" w:type="dxa"/>
            <w:vMerge w:val="restart"/>
          </w:tcPr>
          <w:p w:rsidR="00991833" w:rsidRDefault="00991833" w:rsidP="004E4DBD">
            <w:pPr>
              <w:pStyle w:val="left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1200" w:type="dxa"/>
          </w:tcPr>
          <w:p w:rsidR="00991833" w:rsidRDefault="00991833" w:rsidP="004E4DBD">
            <w:pPr>
              <w:pStyle w:val="leftspacing0"/>
            </w:pPr>
          </w:p>
        </w:tc>
        <w:tc>
          <w:tcPr>
            <w:tcW w:w="1200" w:type="dxa"/>
          </w:tcPr>
          <w:p w:rsidR="00991833" w:rsidRDefault="00991833" w:rsidP="004E4DBD">
            <w:pPr>
              <w:pStyle w:val="leftspacing0"/>
            </w:pPr>
          </w:p>
        </w:tc>
        <w:tc>
          <w:tcPr>
            <w:tcW w:w="800" w:type="dxa"/>
          </w:tcPr>
          <w:p w:rsidR="00991833" w:rsidRDefault="00991833" w:rsidP="004E4DBD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991833" w:rsidRDefault="00991833" w:rsidP="004E4DBD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991833" w:rsidTr="004E4DBD">
        <w:trPr>
          <w:trHeight w:val="100"/>
        </w:trPr>
        <w:tc>
          <w:tcPr>
            <w:tcW w:w="5900" w:type="dxa"/>
            <w:gridSpan w:val="4"/>
          </w:tcPr>
          <w:p w:rsidR="00991833" w:rsidRDefault="00991833" w:rsidP="004E4DBD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</w:tcPr>
          <w:p w:rsidR="00991833" w:rsidRDefault="00991833" w:rsidP="004E4DBD"/>
        </w:tc>
        <w:tc>
          <w:tcPr>
            <w:tcW w:w="1200" w:type="dxa"/>
          </w:tcPr>
          <w:p w:rsidR="00991833" w:rsidRDefault="00991833" w:rsidP="004E4DBD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</w:tcPr>
          <w:p w:rsidR="00991833" w:rsidRDefault="00991833" w:rsidP="004E4DBD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</w:tcPr>
          <w:p w:rsidR="00991833" w:rsidRDefault="00991833" w:rsidP="004E4DBD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991833" w:rsidRDefault="00991833">
      <w:pPr>
        <w:pStyle w:val="centerspacing0"/>
        <w:rPr>
          <w:rStyle w:val="font12"/>
        </w:rPr>
      </w:pPr>
    </w:p>
    <w:p w:rsidR="00991833" w:rsidRDefault="00991833">
      <w:pPr>
        <w:pStyle w:val="centerspacing0"/>
        <w:rPr>
          <w:rStyle w:val="font12"/>
        </w:rPr>
      </w:pPr>
    </w:p>
    <w:p w:rsidR="00951493" w:rsidRDefault="000C777A">
      <w:pPr>
        <w:pStyle w:val="3"/>
      </w:pPr>
      <w:bookmarkStart w:id="135" w:name="_Toc135"/>
      <w:r>
        <w:t>7. Учебно-методическое и информационное обеспечение дисциплины</w:t>
      </w:r>
      <w:bookmarkEnd w:id="135"/>
    </w:p>
    <w:p w:rsidR="00951493" w:rsidRDefault="000C777A">
      <w:pPr>
        <w:pStyle w:val="4"/>
      </w:pPr>
      <w:bookmarkStart w:id="136" w:name="_Toc136"/>
      <w:r>
        <w:t>7.1. Основная литература</w:t>
      </w:r>
      <w:bookmarkEnd w:id="136"/>
    </w:p>
    <w:p w:rsidR="00E63C62" w:rsidRDefault="000C777A" w:rsidP="00E63C62">
      <w:pPr>
        <w:pStyle w:val="justifyspacing01"/>
        <w:numPr>
          <w:ilvl w:val="0"/>
          <w:numId w:val="26"/>
        </w:numPr>
        <w:rPr>
          <w:rStyle w:val="font12"/>
        </w:rPr>
      </w:pPr>
      <w:r>
        <w:rPr>
          <w:rStyle w:val="font12"/>
        </w:rPr>
        <w:t xml:space="preserve">Алукаева, М.Р. Давайте говорить по-русски : учебное пособие / М.Р. Алукаева, В.А. Денисенко ; Министерство образования и науки Российской Федерации, Уральский федеральный университет им. первого Президента России Б. Н. Ельцина. - 2-е изд., стер. - Москва : ФЛИНТА : УрФУ, 2017. - 273 с. : ил. - Библиогр.: с. 214-215. - ISBN 978-5-9765-3322-6 (ФЛИНТА). – ISBN 987-5-7996-1729-5 (Изд-во Урал. ун-та) ; То же [Электронный ресурс]. - URL: http://biblioclub.ru/index.php?page=book&amp;id=482075 </w:t>
      </w:r>
    </w:p>
    <w:p w:rsidR="00E63C62" w:rsidRDefault="000C777A" w:rsidP="00E63C62">
      <w:pPr>
        <w:pStyle w:val="justifyspacing01"/>
        <w:numPr>
          <w:ilvl w:val="0"/>
          <w:numId w:val="26"/>
        </w:numPr>
        <w:rPr>
          <w:rStyle w:val="font12"/>
        </w:rPr>
      </w:pPr>
      <w:r>
        <w:rPr>
          <w:rStyle w:val="font12"/>
        </w:rPr>
        <w:t xml:space="preserve">Головко, В.М. Историческая поэтика русской классической повести : учебное пособие / В.М. Головко. - 2-е изд., стер. - Москва : Издательство «Флинта», 2016. - 279 с. - Библиогр. в кн. - ISBN 978-5-9765-0922-1 ; То же [Электронный ресурс]. - URL: http://biblioclub.ru/index.php?page=book&amp;id=57927  </w:t>
      </w:r>
    </w:p>
    <w:p w:rsidR="00951493" w:rsidRDefault="000C777A" w:rsidP="00E63C62">
      <w:pPr>
        <w:pStyle w:val="justifyspacing01"/>
        <w:numPr>
          <w:ilvl w:val="0"/>
          <w:numId w:val="26"/>
        </w:numPr>
      </w:pPr>
      <w:r>
        <w:rPr>
          <w:rStyle w:val="font12"/>
        </w:rPr>
        <w:t xml:space="preserve">Кайда, Л.Г. Композиционная поэтика публицистики : учебное пособие / Л.Г. Кайда. - 3-е изд., стер. - Москва : Издательство «Флинта», 2017. - 141 с. - ISBN 978-5-89349-888-2 ; То же [Электронный ресурс]. - URL: http://biblioclub.ru/index.php?page=book&amp;id=94681  </w:t>
      </w:r>
    </w:p>
    <w:p w:rsidR="00951493" w:rsidRDefault="00951493">
      <w:pPr>
        <w:pStyle w:val="centerspacing01"/>
        <w:rPr>
          <w:rStyle w:val="font12"/>
        </w:rPr>
      </w:pPr>
    </w:p>
    <w:p w:rsidR="00951493" w:rsidRDefault="000C777A">
      <w:pPr>
        <w:pStyle w:val="4"/>
      </w:pPr>
      <w:bookmarkStart w:id="137" w:name="_Toc137"/>
      <w:r>
        <w:t>7.2. Дополнительная литература</w:t>
      </w:r>
      <w:bookmarkEnd w:id="137"/>
    </w:p>
    <w:p w:rsidR="00331A74" w:rsidRPr="00331A74" w:rsidRDefault="00331A74" w:rsidP="00331A74">
      <w:pPr>
        <w:pStyle w:val="centerspacing01"/>
        <w:numPr>
          <w:ilvl w:val="0"/>
          <w:numId w:val="27"/>
        </w:numPr>
        <w:jc w:val="both"/>
        <w:rPr>
          <w:rStyle w:val="font12"/>
        </w:rPr>
      </w:pPr>
      <w:r w:rsidRPr="00331A74">
        <w:rPr>
          <w:rStyle w:val="font12"/>
        </w:rPr>
        <w:t xml:space="preserve">Александрова, И.Б. Поэтическая речь XVIII века : учебное пособие / И.Б. Александрова. - 3-е изд., стер. - Москва : Издательство «Флинта», 2017. - 369 с. - </w:t>
      </w:r>
      <w:r w:rsidRPr="00331A74">
        <w:rPr>
          <w:rStyle w:val="font12"/>
        </w:rPr>
        <w:lastRenderedPageBreak/>
        <w:t>Библиогр. в кн. - ISBN 978-5-89349-673-4 ; То же [Электронный ресурс]. - URL: http://biblioclub.ru/index.php?page=book&amp;id=103307</w:t>
      </w:r>
    </w:p>
    <w:p w:rsidR="00331A74" w:rsidRPr="00331A74" w:rsidRDefault="00331A74" w:rsidP="00331A74">
      <w:pPr>
        <w:pStyle w:val="centerspacing01"/>
        <w:numPr>
          <w:ilvl w:val="0"/>
          <w:numId w:val="27"/>
        </w:numPr>
        <w:jc w:val="both"/>
        <w:rPr>
          <w:rStyle w:val="font12"/>
        </w:rPr>
      </w:pPr>
      <w:r w:rsidRPr="00331A74">
        <w:rPr>
          <w:rStyle w:val="font12"/>
        </w:rPr>
        <w:t>Болотнова, Н.С. Коммуникативная стилистика текста: словарь-тезаурус : учебное пособие / Н.С. Болотнова. - 2-е изд., стер. - Москва : Издательство «Флинта», 2016. - 385 с. - Библиогр.: с. 334-372. - ISBN 978-5-9765-0789-0 ; То же [Электронный ресурс]. - URL: http://biblioclub.ru/index.php?page=book&amp;id=57883</w:t>
      </w:r>
    </w:p>
    <w:p w:rsidR="00331A74" w:rsidRPr="00331A74" w:rsidRDefault="00331A74" w:rsidP="00331A74">
      <w:pPr>
        <w:pStyle w:val="centerspacing01"/>
        <w:numPr>
          <w:ilvl w:val="0"/>
          <w:numId w:val="27"/>
        </w:numPr>
        <w:jc w:val="both"/>
        <w:rPr>
          <w:rStyle w:val="font12"/>
        </w:rPr>
      </w:pPr>
      <w:r w:rsidRPr="00331A74">
        <w:rPr>
          <w:rStyle w:val="font12"/>
        </w:rPr>
        <w:t>Зинченко, В.Г. Литература и методы ее изучения: системный и синергетический подход : учебное пособие / В.Г. Зинченко, В.Г. Зусман, З.И. Кирнозе. - 3-е изд., стер. - Москва : Издательство «Флинта», 2017. - 279 с. : ил. - Библиогр. в кн. - ISBN 978-5-9765-0907-8 ; То же [Электронный ресурс]. - URL: http://biblioclub.ru/index.php?page=book&amp;id=103518</w:t>
      </w:r>
    </w:p>
    <w:p w:rsidR="00951493" w:rsidRDefault="00331A74" w:rsidP="00331A74">
      <w:pPr>
        <w:pStyle w:val="centerspacing01"/>
        <w:numPr>
          <w:ilvl w:val="0"/>
          <w:numId w:val="27"/>
        </w:numPr>
        <w:jc w:val="both"/>
        <w:rPr>
          <w:rStyle w:val="font12"/>
        </w:rPr>
      </w:pPr>
      <w:r w:rsidRPr="00331A74">
        <w:rPr>
          <w:rStyle w:val="font12"/>
        </w:rPr>
        <w:t>Николина, Н.А. Поэтика русской автобиографической прозы : учебное пособие / Н.А. Николина. - 3-е изд., стер. - Москва : Издательство «Флинта», 2017. - 424 с. - Библиогр. в кн. - ISBN 978-5-89349-336-8 ; То же [Электронный ресурс]. - URL: http://biblioclub.ru/index.php?page=book&amp;id=94997</w:t>
      </w:r>
    </w:p>
    <w:p w:rsidR="00951493" w:rsidRDefault="000C777A">
      <w:pPr>
        <w:pStyle w:val="4"/>
      </w:pPr>
      <w:bookmarkStart w:id="138" w:name="_Toc138"/>
      <w:r>
        <w:t>7.3. Перечень учебно-методического обеспечения для самостоятельной работы обучающихся по дисциплине</w:t>
      </w:r>
      <w:bookmarkEnd w:id="138"/>
    </w:p>
    <w:p w:rsidR="00331A74" w:rsidRDefault="000C777A" w:rsidP="00331A74">
      <w:pPr>
        <w:pStyle w:val="justifyspacing01"/>
        <w:numPr>
          <w:ilvl w:val="0"/>
          <w:numId w:val="28"/>
        </w:numPr>
        <w:rPr>
          <w:rStyle w:val="font12"/>
        </w:rPr>
      </w:pPr>
      <w:r>
        <w:rPr>
          <w:rStyle w:val="font12"/>
        </w:rPr>
        <w:t>Балашова, Е.А. Анализ лирического стихотворения : учебное пособие / Е.А. Балашова, И.А. Каргашин. - 4-е изд., стер. - Москва : Издательство «Флинта», 2016. - 192 с. - ISBN 978-5-9765-1006-7 ; То же [Электронный ресурс]. - URL: http://biblioclub.ru</w:t>
      </w:r>
      <w:r w:rsidR="00331A74">
        <w:rPr>
          <w:rStyle w:val="font12"/>
        </w:rPr>
        <w:t xml:space="preserve">/index.php?page=book&amp;id=69098 </w:t>
      </w:r>
    </w:p>
    <w:p w:rsidR="00951493" w:rsidRDefault="000C777A" w:rsidP="00331A74">
      <w:pPr>
        <w:pStyle w:val="justifyspacing01"/>
        <w:numPr>
          <w:ilvl w:val="0"/>
          <w:numId w:val="28"/>
        </w:numPr>
      </w:pPr>
      <w:r>
        <w:rPr>
          <w:rStyle w:val="font12"/>
        </w:rPr>
        <w:t>Чувакин, А.А. Основы филологии : учебное пособие / А.А. Чувакин ; под ред. А.И. Куляпина. - 3-е изд., стер. - Москва : Издательство «Флинта», 2016. - 241 с. - Библиогр. в кн. - ISBN 978-5-9765-0939-9 ; То же [Электронный ресурс]. - URL: http://biblioclub.ru/index.php?page=book&amp;id=69125</w:t>
      </w:r>
    </w:p>
    <w:p w:rsidR="00951493" w:rsidRDefault="00951493">
      <w:pPr>
        <w:pStyle w:val="centerspacing01"/>
        <w:rPr>
          <w:rStyle w:val="font12"/>
        </w:rPr>
      </w:pPr>
    </w:p>
    <w:p w:rsidR="00951493" w:rsidRDefault="000C777A">
      <w:pPr>
        <w:pStyle w:val="4"/>
      </w:pPr>
      <w:bookmarkStart w:id="139" w:name="_Toc139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139"/>
    </w:p>
    <w:p w:rsidR="00331A74" w:rsidRDefault="000C777A" w:rsidP="00331A74">
      <w:pPr>
        <w:pStyle w:val="justifyspacing01"/>
        <w:numPr>
          <w:ilvl w:val="0"/>
          <w:numId w:val="29"/>
        </w:numPr>
        <w:rPr>
          <w:rStyle w:val="font12"/>
        </w:rPr>
      </w:pPr>
      <w:r>
        <w:rPr>
          <w:rStyle w:val="font12"/>
        </w:rPr>
        <w:t>Витковская, Л.В. Когниция и образ автора в интерпретации смысла: Литературоведение XXI века : учебное пособие / Л.В. Витковская. - Москва : Директ-Медиа, 2014. - 333 с. - ISBN 978-5-4458-8659-4 ; То же [Электронный ресурс]. - URL: http://biblioclub.ru/</w:t>
      </w:r>
      <w:r w:rsidR="00331A74">
        <w:rPr>
          <w:rStyle w:val="font12"/>
        </w:rPr>
        <w:t xml:space="preserve">index.php?page=book&amp;id=235651 </w:t>
      </w:r>
    </w:p>
    <w:p w:rsidR="00951493" w:rsidRDefault="000C777A" w:rsidP="00331A74">
      <w:pPr>
        <w:pStyle w:val="justifyspacing01"/>
        <w:numPr>
          <w:ilvl w:val="0"/>
          <w:numId w:val="29"/>
        </w:numPr>
      </w:pPr>
      <w:r>
        <w:rPr>
          <w:rStyle w:val="font12"/>
        </w:rPr>
        <w:t xml:space="preserve">Филология и коммуникативные науки : учебное пособие / под общ. ред. А.А. Чувакина ; ред.-сост. А.А. Чувакин, С.В. Доронина, И.Ю. Качесова и др. - 2-е изд., стер. - Москва : Издательство «Флинта», 2015. - 497 с. : ил. - ISBN 978-5-9765-1914-5 ; </w:t>
      </w:r>
      <w:r>
        <w:rPr>
          <w:rStyle w:val="font12"/>
        </w:rPr>
        <w:lastRenderedPageBreak/>
        <w:t xml:space="preserve">То же [Электронный ресурс]. - URL: http://biblioclub.ru/index.php?page=book&amp;id=482134 </w:t>
      </w:r>
    </w:p>
    <w:p w:rsidR="00951493" w:rsidRDefault="00951493">
      <w:pPr>
        <w:pStyle w:val="centerspacing01"/>
        <w:rPr>
          <w:rStyle w:val="font12"/>
        </w:rPr>
      </w:pPr>
    </w:p>
    <w:p w:rsidR="00951493" w:rsidRDefault="000C777A">
      <w:pPr>
        <w:pStyle w:val="3"/>
      </w:pPr>
      <w:bookmarkStart w:id="140" w:name="_Toc140"/>
      <w:r>
        <w:t>8. Фонды оценочных средств</w:t>
      </w:r>
      <w:bookmarkEnd w:id="140"/>
    </w:p>
    <w:p w:rsidR="00951493" w:rsidRDefault="000C777A">
      <w:pPr>
        <w:pStyle w:val="leftspacing01indent"/>
      </w:pPr>
      <w:r>
        <w:rPr>
          <w:rStyle w:val="font12"/>
        </w:rPr>
        <w:t>Фонд оценочных средств представлен в Приложении 1</w:t>
      </w:r>
    </w:p>
    <w:p w:rsidR="00951493" w:rsidRDefault="00951493">
      <w:pPr>
        <w:pStyle w:val="centerspacing01"/>
        <w:rPr>
          <w:rStyle w:val="font12"/>
        </w:rPr>
      </w:pPr>
    </w:p>
    <w:p w:rsidR="00951493" w:rsidRDefault="000C777A">
      <w:pPr>
        <w:pStyle w:val="3"/>
      </w:pPr>
      <w:bookmarkStart w:id="141" w:name="_Toc141"/>
      <w:r>
        <w:t>9. Материально-техническое обеспечение образовательного процесса по дисциплине</w:t>
      </w:r>
      <w:bookmarkEnd w:id="141"/>
    </w:p>
    <w:p w:rsidR="00951493" w:rsidRDefault="000C777A">
      <w:pPr>
        <w:pStyle w:val="4"/>
      </w:pPr>
      <w:bookmarkStart w:id="142" w:name="_Toc142"/>
      <w:r>
        <w:t>9.1. Описание материально-технической базы</w:t>
      </w:r>
      <w:bookmarkEnd w:id="142"/>
    </w:p>
    <w:p w:rsidR="00951493" w:rsidRDefault="000C777A">
      <w:pPr>
        <w:pStyle w:val="justifyspacing01indent"/>
      </w:pPr>
      <w:r>
        <w:rPr>
          <w:rStyle w:val="font12"/>
        </w:rPr>
        <w:t>Для проведения занятий по дисциплине «Русская классическая поэзия»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951493" w:rsidRDefault="00951493">
      <w:pPr>
        <w:pStyle w:val="centerspacing01"/>
        <w:rPr>
          <w:rStyle w:val="font12"/>
        </w:rPr>
      </w:pPr>
    </w:p>
    <w:p w:rsidR="00951493" w:rsidRDefault="000C777A">
      <w:pPr>
        <w:pStyle w:val="4"/>
      </w:pPr>
      <w:bookmarkStart w:id="143" w:name="_Toc143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43"/>
    </w:p>
    <w:p w:rsidR="00951493" w:rsidRDefault="000C777A">
      <w:pPr>
        <w:pStyle w:val="justifyspacing01indent"/>
      </w:pPr>
      <w:r>
        <w:rPr>
          <w:rStyle w:val="font12"/>
        </w:rPr>
        <w:t>Планируется использование традиционных программных средств, таких как средства MicrosoftWord, PowerPoint, MicrosoftInternetExplorer и других, а также организовывать взаимодействие с учащимися в ЭИОС Мининского университета Moodle, в том числе сетевое взаимодействие с помощью разнообразных сетевых ресурсов, например Google-сервисов.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</w:t>
      </w:r>
    </w:p>
    <w:p w:rsidR="00951493" w:rsidRDefault="00951493">
      <w:pPr>
        <w:pStyle w:val="centerspacing01"/>
        <w:rPr>
          <w:rStyle w:val="font12"/>
        </w:rPr>
      </w:pPr>
    </w:p>
    <w:p w:rsidR="00FE41DF" w:rsidRPr="00FE41DF" w:rsidRDefault="00FE41DF" w:rsidP="00FE41DF">
      <w:pPr>
        <w:keepNext/>
        <w:spacing w:after="0"/>
        <w:jc w:val="center"/>
        <w:outlineLvl w:val="0"/>
        <w:rPr>
          <w:b/>
          <w:bCs/>
          <w:sz w:val="28"/>
        </w:rPr>
      </w:pPr>
      <w:r w:rsidRPr="00FE41DF">
        <w:rPr>
          <w:b/>
          <w:bCs/>
          <w:sz w:val="28"/>
        </w:rPr>
        <w:t>6. Программа практики: практика в модуле не предусмотрена</w:t>
      </w:r>
    </w:p>
    <w:p w:rsidR="00951493" w:rsidRDefault="00951493">
      <w:pPr>
        <w:pStyle w:val="centerspacing0"/>
        <w:rPr>
          <w:rStyle w:val="font12"/>
        </w:rPr>
      </w:pPr>
    </w:p>
    <w:p w:rsidR="00951493" w:rsidRDefault="00951493">
      <w:pPr>
        <w:pStyle w:val="centerspacing0"/>
        <w:rPr>
          <w:rStyle w:val="font12"/>
        </w:rPr>
      </w:pPr>
    </w:p>
    <w:p w:rsidR="00951493" w:rsidRDefault="000C777A">
      <w:pPr>
        <w:pStyle w:val="1"/>
      </w:pPr>
      <w:bookmarkStart w:id="144" w:name="_Toc145"/>
      <w:r>
        <w:t>7. ПРОГРАММА ИТОГОВОЙ АТТЕСТАЦИИ</w:t>
      </w:r>
      <w:bookmarkEnd w:id="144"/>
    </w:p>
    <w:p w:rsidR="00951493" w:rsidRDefault="00951493">
      <w:pPr>
        <w:pStyle w:val="centerspacing0"/>
        <w:rPr>
          <w:rStyle w:val="font12"/>
        </w:rPr>
      </w:pPr>
    </w:p>
    <w:p w:rsidR="00951493" w:rsidRDefault="000C777A">
      <w:pPr>
        <w:pStyle w:val="centerspacing0"/>
      </w:pPr>
      <w:r>
        <w:rPr>
          <w:rStyle w:val="font12bold"/>
        </w:rPr>
        <w:t>Определение результатов освоения модуля на основе вычисления рейтинговой оценки по каждому элементу модуля</w:t>
      </w:r>
    </w:p>
    <w:p w:rsidR="00951493" w:rsidRDefault="00951493">
      <w:pPr>
        <w:pStyle w:val="centerspacing0"/>
        <w:rPr>
          <w:rStyle w:val="font12"/>
        </w:rPr>
      </w:pPr>
    </w:p>
    <w:p w:rsidR="00951493" w:rsidRDefault="000C777A">
      <w:pPr>
        <w:pStyle w:val="justifyspacing01indent"/>
      </w:pPr>
      <w:r>
        <w:rPr>
          <w:rStyle w:val="font12"/>
        </w:rPr>
        <w:t>Рейтинговая оценка по модулю рассчитывается  по формуле:</w:t>
      </w:r>
    </w:p>
    <w:p w:rsidR="00951493" w:rsidRDefault="000C777A">
      <w:pPr>
        <w:pStyle w:val="justifyspacing0middle"/>
      </w:pPr>
      <w:r>
        <w:rPr>
          <w:rStyle w:val="font12"/>
        </w:rPr>
        <w:t>R</w:t>
      </w:r>
      <w:r>
        <w:rPr>
          <w:rStyle w:val="font12sub"/>
        </w:rPr>
        <w:t>j</w:t>
      </w:r>
      <w:r>
        <w:rPr>
          <w:rStyle w:val="font12super"/>
        </w:rPr>
        <w:t>мод.</w:t>
      </w:r>
      <w:r>
        <w:rPr>
          <w:rStyle w:val="font12"/>
        </w:rPr>
        <w:t>=</w:t>
      </w:r>
      <w:r w:rsidR="0030021D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7pt;height:32.25pt;mso-position-horizontal:left;mso-position-horizontal-relative:char;mso-position-vertical:top">
            <v:imagedata r:id="rId12" o:title=""/>
          </v:shape>
        </w:pict>
      </w:r>
    </w:p>
    <w:p w:rsidR="00951493" w:rsidRDefault="000C777A">
      <w:pPr>
        <w:pStyle w:val="justifyspacing1"/>
      </w:pPr>
      <w:r>
        <w:rPr>
          <w:rStyle w:val="font12"/>
        </w:rPr>
        <w:t>R</w:t>
      </w:r>
      <w:r>
        <w:rPr>
          <w:rStyle w:val="font12sub"/>
        </w:rPr>
        <w:t>j</w:t>
      </w:r>
      <w:r>
        <w:rPr>
          <w:rStyle w:val="font12super"/>
        </w:rPr>
        <w:t>мод.</w:t>
      </w:r>
      <w:r>
        <w:rPr>
          <w:rStyle w:val="font12"/>
        </w:rPr>
        <w:t xml:space="preserve"> — рейтинговый балл студента j по модулю;</w:t>
      </w:r>
    </w:p>
    <w:p w:rsidR="00951493" w:rsidRDefault="000C777A">
      <w:pPr>
        <w:pStyle w:val="justifyspacing1"/>
      </w:pPr>
      <w:r>
        <w:rPr>
          <w:rStyle w:val="font12"/>
        </w:rPr>
        <w:lastRenderedPageBreak/>
        <w:t>k</w:t>
      </w:r>
      <w:r>
        <w:rPr>
          <w:rStyle w:val="font12sub"/>
        </w:rPr>
        <w:t>1</w:t>
      </w:r>
      <w:r>
        <w:rPr>
          <w:rStyle w:val="font12"/>
        </w:rPr>
        <w:t>, k</w:t>
      </w:r>
      <w:r>
        <w:rPr>
          <w:rStyle w:val="font12sub"/>
        </w:rPr>
        <w:t>2</w:t>
      </w:r>
      <w:r>
        <w:rPr>
          <w:rStyle w:val="font12"/>
        </w:rPr>
        <w:t>,...k</w:t>
      </w:r>
      <w:r>
        <w:rPr>
          <w:rStyle w:val="font12sub"/>
        </w:rPr>
        <w:t>n</w:t>
      </w:r>
      <w:r>
        <w:rPr>
          <w:rStyle w:val="font12"/>
        </w:rPr>
        <w:t xml:space="preserve"> — зачетные единицы дисциплин, входящих в модуль,</w:t>
      </w:r>
    </w:p>
    <w:p w:rsidR="00951493" w:rsidRDefault="000C777A">
      <w:pPr>
        <w:pStyle w:val="justifyspacing1"/>
      </w:pPr>
      <w:r>
        <w:rPr>
          <w:rStyle w:val="font12"/>
        </w:rPr>
        <w:t>k</w:t>
      </w:r>
      <w:r>
        <w:rPr>
          <w:rStyle w:val="font12sub"/>
        </w:rPr>
        <w:t>пр</w:t>
      </w:r>
      <w:r>
        <w:rPr>
          <w:rStyle w:val="font12"/>
        </w:rPr>
        <w:t xml:space="preserve"> — зачетная единица по практике, k</w:t>
      </w:r>
      <w:r>
        <w:rPr>
          <w:rStyle w:val="font12sub"/>
        </w:rPr>
        <w:t>кур</w:t>
      </w:r>
      <w:r>
        <w:rPr>
          <w:rStyle w:val="font12"/>
        </w:rPr>
        <w:t xml:space="preserve"> — зачетная единица по курсовой работе; </w:t>
      </w:r>
    </w:p>
    <w:p w:rsidR="00951493" w:rsidRDefault="000C777A">
      <w:pPr>
        <w:pStyle w:val="justifyspacing1"/>
      </w:pPr>
      <w:r>
        <w:rPr>
          <w:rStyle w:val="font12"/>
        </w:rPr>
        <w:t>R</w:t>
      </w:r>
      <w:r>
        <w:rPr>
          <w:rStyle w:val="font12sub"/>
        </w:rPr>
        <w:t>1</w:t>
      </w:r>
      <w:r>
        <w:rPr>
          <w:rStyle w:val="font12"/>
        </w:rPr>
        <w:t>, R</w:t>
      </w:r>
      <w:r>
        <w:rPr>
          <w:rStyle w:val="font12sub"/>
        </w:rPr>
        <w:t>2</w:t>
      </w:r>
      <w:r>
        <w:rPr>
          <w:rStyle w:val="font12"/>
        </w:rPr>
        <w:t>,...R</w:t>
      </w:r>
      <w:r>
        <w:rPr>
          <w:rStyle w:val="font12sub"/>
        </w:rPr>
        <w:t>n</w:t>
      </w:r>
      <w:r>
        <w:rPr>
          <w:rStyle w:val="font12"/>
        </w:rPr>
        <w:t xml:space="preserve"> — рейтинговые баллы студента по дисциплинам модуля,,</w:t>
      </w:r>
    </w:p>
    <w:p w:rsidR="00951493" w:rsidRDefault="000C777A">
      <w:pPr>
        <w:pStyle w:val="justifyspacing1"/>
      </w:pPr>
      <w:r>
        <w:rPr>
          <w:rStyle w:val="font12"/>
        </w:rPr>
        <w:t>R</w:t>
      </w:r>
      <w:r>
        <w:rPr>
          <w:rStyle w:val="font12sub"/>
        </w:rPr>
        <w:t>пр</w:t>
      </w:r>
      <w:r>
        <w:rPr>
          <w:rStyle w:val="font12"/>
        </w:rPr>
        <w:t>, R</w:t>
      </w:r>
      <w:r>
        <w:rPr>
          <w:rStyle w:val="font12sub"/>
        </w:rPr>
        <w:t>кур</w:t>
      </w:r>
      <w:r>
        <w:rPr>
          <w:rStyle w:val="font12"/>
        </w:rPr>
        <w:t xml:space="preserve"> — рейтинговые баллы студента за практику, за курсовую работу, если их выполнение предусмотрено в семестре., </w:t>
      </w:r>
    </w:p>
    <w:p w:rsidR="00951493" w:rsidRDefault="000C777A">
      <w:pPr>
        <w:pStyle w:val="justifyspacing1"/>
      </w:pPr>
      <w:r>
        <w:rPr>
          <w:rStyle w:val="font12"/>
        </w:rPr>
        <w:t xml:space="preserve">Величина среднего рейтинга студента по модулю лежит в пределах от 55 до 100 баллов., </w:t>
      </w:r>
    </w:p>
    <w:sectPr w:rsidR="00951493" w:rsidSect="00951493">
      <w:pgSz w:w="11905" w:h="16837"/>
      <w:pgMar w:top="1133" w:right="1133" w:bottom="1133" w:left="113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0301" w:rsidRDefault="002E0301" w:rsidP="00951493">
      <w:pPr>
        <w:spacing w:after="0" w:line="240" w:lineRule="auto"/>
      </w:pPr>
      <w:r>
        <w:separator/>
      </w:r>
    </w:p>
  </w:endnote>
  <w:endnote w:type="continuationSeparator" w:id="0">
    <w:p w:rsidR="002E0301" w:rsidRDefault="002E0301" w:rsidP="009514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0301" w:rsidRDefault="002E0301" w:rsidP="00951493">
      <w:pPr>
        <w:spacing w:after="0" w:line="240" w:lineRule="auto"/>
      </w:pPr>
      <w:r>
        <w:separator/>
      </w:r>
    </w:p>
  </w:footnote>
  <w:footnote w:type="continuationSeparator" w:id="0">
    <w:p w:rsidR="002E0301" w:rsidRDefault="002E0301" w:rsidP="009514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0D48B7A"/>
    <w:multiLevelType w:val="multilevel"/>
    <w:tmpl w:val="C12AFC8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A43C99"/>
    <w:multiLevelType w:val="hybridMultilevel"/>
    <w:tmpl w:val="1100A5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E1D96"/>
    <w:multiLevelType w:val="hybridMultilevel"/>
    <w:tmpl w:val="998279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74097"/>
    <w:multiLevelType w:val="hybridMultilevel"/>
    <w:tmpl w:val="304AEF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1678E"/>
    <w:multiLevelType w:val="hybridMultilevel"/>
    <w:tmpl w:val="E3F27B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C1160"/>
    <w:multiLevelType w:val="hybridMultilevel"/>
    <w:tmpl w:val="97C4A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040462"/>
    <w:multiLevelType w:val="hybridMultilevel"/>
    <w:tmpl w:val="8B36FF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57937"/>
    <w:multiLevelType w:val="hybridMultilevel"/>
    <w:tmpl w:val="008C3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65B69"/>
    <w:multiLevelType w:val="hybridMultilevel"/>
    <w:tmpl w:val="2CCA8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757F7"/>
    <w:multiLevelType w:val="hybridMultilevel"/>
    <w:tmpl w:val="E84A1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A96D28"/>
    <w:multiLevelType w:val="hybridMultilevel"/>
    <w:tmpl w:val="E4D69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67048A"/>
    <w:multiLevelType w:val="hybridMultilevel"/>
    <w:tmpl w:val="C7ACB7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D4541F"/>
    <w:multiLevelType w:val="hybridMultilevel"/>
    <w:tmpl w:val="F6585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3C5B5C"/>
    <w:multiLevelType w:val="hybridMultilevel"/>
    <w:tmpl w:val="4A6C89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343C98"/>
    <w:multiLevelType w:val="hybridMultilevel"/>
    <w:tmpl w:val="AB9C1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E56615"/>
    <w:multiLevelType w:val="hybridMultilevel"/>
    <w:tmpl w:val="F0126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206D28"/>
    <w:multiLevelType w:val="hybridMultilevel"/>
    <w:tmpl w:val="C158FD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B44BED"/>
    <w:multiLevelType w:val="hybridMultilevel"/>
    <w:tmpl w:val="0B4A67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4A5C20"/>
    <w:multiLevelType w:val="hybridMultilevel"/>
    <w:tmpl w:val="0100CC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992F56"/>
    <w:multiLevelType w:val="hybridMultilevel"/>
    <w:tmpl w:val="5574A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0A6071"/>
    <w:multiLevelType w:val="hybridMultilevel"/>
    <w:tmpl w:val="5A5E3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6B568D"/>
    <w:multiLevelType w:val="hybridMultilevel"/>
    <w:tmpl w:val="3578C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665044"/>
    <w:multiLevelType w:val="hybridMultilevel"/>
    <w:tmpl w:val="2B98BD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1469D4"/>
    <w:multiLevelType w:val="hybridMultilevel"/>
    <w:tmpl w:val="5C1857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DC7D15"/>
    <w:multiLevelType w:val="hybridMultilevel"/>
    <w:tmpl w:val="B6FEA4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847C22"/>
    <w:multiLevelType w:val="hybridMultilevel"/>
    <w:tmpl w:val="D24C6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C22119"/>
    <w:multiLevelType w:val="hybridMultilevel"/>
    <w:tmpl w:val="CF0E0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423575"/>
    <w:multiLevelType w:val="hybridMultilevel"/>
    <w:tmpl w:val="2AE87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A43DBC"/>
    <w:multiLevelType w:val="hybridMultilevel"/>
    <w:tmpl w:val="2AA67E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7"/>
  </w:num>
  <w:num w:numId="3">
    <w:abstractNumId w:val="16"/>
  </w:num>
  <w:num w:numId="4">
    <w:abstractNumId w:val="1"/>
  </w:num>
  <w:num w:numId="5">
    <w:abstractNumId w:val="8"/>
  </w:num>
  <w:num w:numId="6">
    <w:abstractNumId w:val="19"/>
  </w:num>
  <w:num w:numId="7">
    <w:abstractNumId w:val="14"/>
  </w:num>
  <w:num w:numId="8">
    <w:abstractNumId w:val="29"/>
  </w:num>
  <w:num w:numId="9">
    <w:abstractNumId w:val="24"/>
  </w:num>
  <w:num w:numId="10">
    <w:abstractNumId w:val="7"/>
  </w:num>
  <w:num w:numId="11">
    <w:abstractNumId w:val="10"/>
  </w:num>
  <w:num w:numId="12">
    <w:abstractNumId w:val="6"/>
  </w:num>
  <w:num w:numId="13">
    <w:abstractNumId w:val="18"/>
  </w:num>
  <w:num w:numId="14">
    <w:abstractNumId w:val="22"/>
  </w:num>
  <w:num w:numId="15">
    <w:abstractNumId w:val="26"/>
  </w:num>
  <w:num w:numId="16">
    <w:abstractNumId w:val="4"/>
  </w:num>
  <w:num w:numId="17">
    <w:abstractNumId w:val="23"/>
  </w:num>
  <w:num w:numId="18">
    <w:abstractNumId w:val="20"/>
  </w:num>
  <w:num w:numId="19">
    <w:abstractNumId w:val="11"/>
  </w:num>
  <w:num w:numId="20">
    <w:abstractNumId w:val="28"/>
  </w:num>
  <w:num w:numId="21">
    <w:abstractNumId w:val="21"/>
  </w:num>
  <w:num w:numId="22">
    <w:abstractNumId w:val="12"/>
  </w:num>
  <w:num w:numId="23">
    <w:abstractNumId w:val="5"/>
  </w:num>
  <w:num w:numId="24">
    <w:abstractNumId w:val="15"/>
  </w:num>
  <w:num w:numId="25">
    <w:abstractNumId w:val="13"/>
  </w:num>
  <w:num w:numId="26">
    <w:abstractNumId w:val="9"/>
  </w:num>
  <w:num w:numId="27">
    <w:abstractNumId w:val="17"/>
  </w:num>
  <w:num w:numId="28">
    <w:abstractNumId w:val="3"/>
  </w:num>
  <w:num w:numId="29">
    <w:abstractNumId w:val="2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1493"/>
    <w:rsid w:val="00002EE7"/>
    <w:rsid w:val="00033109"/>
    <w:rsid w:val="000A45AF"/>
    <w:rsid w:val="000B4AA7"/>
    <w:rsid w:val="000C777A"/>
    <w:rsid w:val="0014261C"/>
    <w:rsid w:val="00181F3F"/>
    <w:rsid w:val="001B180D"/>
    <w:rsid w:val="001E3317"/>
    <w:rsid w:val="00214670"/>
    <w:rsid w:val="002A0C48"/>
    <w:rsid w:val="002D0324"/>
    <w:rsid w:val="002D416A"/>
    <w:rsid w:val="002E0301"/>
    <w:rsid w:val="0030021D"/>
    <w:rsid w:val="0030182B"/>
    <w:rsid w:val="00310255"/>
    <w:rsid w:val="00327309"/>
    <w:rsid w:val="00331A74"/>
    <w:rsid w:val="003478FD"/>
    <w:rsid w:val="003A1EC5"/>
    <w:rsid w:val="003D213B"/>
    <w:rsid w:val="003D455F"/>
    <w:rsid w:val="00412DD2"/>
    <w:rsid w:val="0050652D"/>
    <w:rsid w:val="0051507D"/>
    <w:rsid w:val="0057798C"/>
    <w:rsid w:val="00591BFC"/>
    <w:rsid w:val="005B1969"/>
    <w:rsid w:val="005C53B4"/>
    <w:rsid w:val="00603C4C"/>
    <w:rsid w:val="0064409F"/>
    <w:rsid w:val="00651EAA"/>
    <w:rsid w:val="006A39F4"/>
    <w:rsid w:val="006B04AE"/>
    <w:rsid w:val="007056AA"/>
    <w:rsid w:val="00742B8F"/>
    <w:rsid w:val="00774E6E"/>
    <w:rsid w:val="007A47AD"/>
    <w:rsid w:val="007D1382"/>
    <w:rsid w:val="00847BCF"/>
    <w:rsid w:val="00847E55"/>
    <w:rsid w:val="008E334C"/>
    <w:rsid w:val="00924DCF"/>
    <w:rsid w:val="0094145E"/>
    <w:rsid w:val="00951493"/>
    <w:rsid w:val="0098469A"/>
    <w:rsid w:val="00991833"/>
    <w:rsid w:val="00994697"/>
    <w:rsid w:val="00994B53"/>
    <w:rsid w:val="009A19B7"/>
    <w:rsid w:val="00A31F9F"/>
    <w:rsid w:val="00A35E8E"/>
    <w:rsid w:val="00A83198"/>
    <w:rsid w:val="00AE0582"/>
    <w:rsid w:val="00B85C3A"/>
    <w:rsid w:val="00BC2B5C"/>
    <w:rsid w:val="00BC7B0F"/>
    <w:rsid w:val="00BF1160"/>
    <w:rsid w:val="00C231FD"/>
    <w:rsid w:val="00C52727"/>
    <w:rsid w:val="00CC3D02"/>
    <w:rsid w:val="00D62C30"/>
    <w:rsid w:val="00D71645"/>
    <w:rsid w:val="00D87C07"/>
    <w:rsid w:val="00DB0C0A"/>
    <w:rsid w:val="00DD3E96"/>
    <w:rsid w:val="00E340FE"/>
    <w:rsid w:val="00E41AC2"/>
    <w:rsid w:val="00E63C62"/>
    <w:rsid w:val="00E76BFD"/>
    <w:rsid w:val="00EB7DB3"/>
    <w:rsid w:val="00EF691B"/>
    <w:rsid w:val="00F10DBA"/>
    <w:rsid w:val="00F454F5"/>
    <w:rsid w:val="00F57316"/>
    <w:rsid w:val="00F84D77"/>
    <w:rsid w:val="00FA4D5B"/>
    <w:rsid w:val="00FE4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22CD6"/>
  <w15:docId w15:val="{D443AA64-85F1-4CCC-BC21-3938FBA25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51493"/>
  </w:style>
  <w:style w:type="paragraph" w:styleId="1">
    <w:name w:val="heading 1"/>
    <w:basedOn w:val="a"/>
    <w:rsid w:val="00951493"/>
    <w:pPr>
      <w:spacing w:after="0" w:line="360" w:lineRule="auto"/>
      <w:jc w:val="center"/>
      <w:outlineLvl w:val="0"/>
    </w:pPr>
    <w:rPr>
      <w:b/>
      <w:bCs/>
    </w:rPr>
  </w:style>
  <w:style w:type="paragraph" w:styleId="2">
    <w:name w:val="heading 2"/>
    <w:basedOn w:val="a"/>
    <w:rsid w:val="00951493"/>
    <w:pPr>
      <w:spacing w:after="0" w:line="360" w:lineRule="auto"/>
      <w:ind w:firstLine="360"/>
      <w:outlineLvl w:val="1"/>
    </w:pPr>
    <w:rPr>
      <w:b/>
      <w:bCs/>
    </w:rPr>
  </w:style>
  <w:style w:type="paragraph" w:styleId="3">
    <w:name w:val="heading 3"/>
    <w:basedOn w:val="a"/>
    <w:rsid w:val="00951493"/>
    <w:pPr>
      <w:spacing w:after="0" w:line="360" w:lineRule="auto"/>
      <w:ind w:firstLine="360"/>
      <w:outlineLvl w:val="2"/>
    </w:pPr>
    <w:rPr>
      <w:b/>
      <w:bCs/>
    </w:rPr>
  </w:style>
  <w:style w:type="paragraph" w:styleId="4">
    <w:name w:val="heading 4"/>
    <w:basedOn w:val="a"/>
    <w:rsid w:val="00951493"/>
    <w:pPr>
      <w:spacing w:after="0" w:line="360" w:lineRule="auto"/>
      <w:ind w:firstLine="36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нак сноски1"/>
    <w:semiHidden/>
    <w:unhideWhenUsed/>
    <w:rsid w:val="00951493"/>
    <w:rPr>
      <w:vertAlign w:val="superscript"/>
    </w:rPr>
  </w:style>
  <w:style w:type="character" w:customStyle="1" w:styleId="font11">
    <w:name w:val="font11"/>
    <w:rsid w:val="00951493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1bold">
    <w:name w:val="font11bold"/>
    <w:rsid w:val="00951493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font12">
    <w:name w:val="font12"/>
    <w:rsid w:val="00951493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sid w:val="0095149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sid w:val="00951493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2sub">
    <w:name w:val="font12sub"/>
    <w:rsid w:val="00951493"/>
    <w:rPr>
      <w:rFonts w:ascii="Times New Roman" w:eastAsia="Times New Roman" w:hAnsi="Times New Roman" w:cs="Times New Roman"/>
      <w:sz w:val="24"/>
      <w:szCs w:val="24"/>
      <w:vertAlign w:val="subscript"/>
    </w:rPr>
  </w:style>
  <w:style w:type="character" w:customStyle="1" w:styleId="font12super">
    <w:name w:val="font12super"/>
    <w:rsid w:val="00951493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font13">
    <w:name w:val="font13"/>
    <w:rsid w:val="00951493"/>
    <w:rPr>
      <w:rFonts w:ascii="Times New Roman" w:eastAsia="Times New Roman" w:hAnsi="Times New Roman" w:cs="Times New Roman"/>
      <w:sz w:val="26"/>
      <w:szCs w:val="26"/>
    </w:rPr>
  </w:style>
  <w:style w:type="character" w:customStyle="1" w:styleId="font13bold">
    <w:name w:val="font13bold"/>
    <w:rsid w:val="00951493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font13italic">
    <w:name w:val="font13italic"/>
    <w:rsid w:val="00951493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leftspacing0">
    <w:name w:val="left_spacing0"/>
    <w:basedOn w:val="a"/>
    <w:rsid w:val="00951493"/>
    <w:pPr>
      <w:spacing w:after="0" w:line="240" w:lineRule="auto"/>
    </w:pPr>
  </w:style>
  <w:style w:type="paragraph" w:customStyle="1" w:styleId="leftspacing01">
    <w:name w:val="left_spacing01"/>
    <w:basedOn w:val="a"/>
    <w:rsid w:val="00951493"/>
    <w:pPr>
      <w:spacing w:after="0" w:line="360" w:lineRule="auto"/>
    </w:pPr>
  </w:style>
  <w:style w:type="paragraph" w:customStyle="1" w:styleId="leftspacing1">
    <w:name w:val="left_spacing1"/>
    <w:basedOn w:val="a"/>
    <w:rsid w:val="00951493"/>
    <w:pPr>
      <w:spacing w:after="0" w:line="360" w:lineRule="auto"/>
    </w:pPr>
  </w:style>
  <w:style w:type="paragraph" w:customStyle="1" w:styleId="leftspacing2">
    <w:name w:val="left_spacing2"/>
    <w:basedOn w:val="a"/>
    <w:rsid w:val="00951493"/>
    <w:pPr>
      <w:spacing w:after="0" w:line="480" w:lineRule="auto"/>
    </w:pPr>
  </w:style>
  <w:style w:type="paragraph" w:customStyle="1" w:styleId="leftspacing0indent">
    <w:name w:val="left_spacing0_indent"/>
    <w:basedOn w:val="a"/>
    <w:rsid w:val="00951493"/>
    <w:pPr>
      <w:spacing w:after="0" w:line="240" w:lineRule="auto"/>
      <w:ind w:firstLine="360"/>
    </w:pPr>
  </w:style>
  <w:style w:type="paragraph" w:customStyle="1" w:styleId="leftspacing01indent">
    <w:name w:val="left_spacing01_indent"/>
    <w:basedOn w:val="a"/>
    <w:rsid w:val="00951493"/>
    <w:pPr>
      <w:spacing w:after="0" w:line="360" w:lineRule="auto"/>
      <w:ind w:firstLine="360"/>
    </w:pPr>
  </w:style>
  <w:style w:type="paragraph" w:customStyle="1" w:styleId="leftspacing1indent">
    <w:name w:val="left_spacing1_indent"/>
    <w:basedOn w:val="a"/>
    <w:rsid w:val="00951493"/>
    <w:pPr>
      <w:spacing w:after="0" w:line="360" w:lineRule="auto"/>
      <w:ind w:firstLine="360"/>
    </w:pPr>
  </w:style>
  <w:style w:type="paragraph" w:customStyle="1" w:styleId="rightspacing0">
    <w:name w:val="right_spacing0"/>
    <w:basedOn w:val="a"/>
    <w:rsid w:val="00951493"/>
    <w:pPr>
      <w:spacing w:after="0" w:line="240" w:lineRule="auto"/>
      <w:jc w:val="right"/>
    </w:pPr>
  </w:style>
  <w:style w:type="paragraph" w:customStyle="1" w:styleId="rightspacing01">
    <w:name w:val="right_spacing01"/>
    <w:basedOn w:val="a"/>
    <w:rsid w:val="00951493"/>
    <w:pPr>
      <w:spacing w:after="0" w:line="360" w:lineRule="auto"/>
      <w:jc w:val="right"/>
    </w:pPr>
  </w:style>
  <w:style w:type="paragraph" w:customStyle="1" w:styleId="rightspacing1">
    <w:name w:val="right_spacing1"/>
    <w:basedOn w:val="a"/>
    <w:rsid w:val="00951493"/>
    <w:pPr>
      <w:spacing w:after="0" w:line="360" w:lineRule="auto"/>
      <w:jc w:val="right"/>
    </w:pPr>
  </w:style>
  <w:style w:type="paragraph" w:customStyle="1" w:styleId="rightspacing2">
    <w:name w:val="right_spacing2"/>
    <w:basedOn w:val="a"/>
    <w:rsid w:val="00951493"/>
    <w:pPr>
      <w:spacing w:after="0" w:line="480" w:lineRule="auto"/>
      <w:jc w:val="right"/>
    </w:pPr>
  </w:style>
  <w:style w:type="paragraph" w:customStyle="1" w:styleId="centerspacing0">
    <w:name w:val="center_spacing0"/>
    <w:basedOn w:val="a"/>
    <w:rsid w:val="00951493"/>
    <w:pPr>
      <w:spacing w:after="0" w:line="240" w:lineRule="auto"/>
      <w:jc w:val="center"/>
    </w:pPr>
  </w:style>
  <w:style w:type="paragraph" w:customStyle="1" w:styleId="centerspacing01">
    <w:name w:val="center_spacing01"/>
    <w:basedOn w:val="a"/>
    <w:rsid w:val="00951493"/>
    <w:pPr>
      <w:spacing w:after="0" w:line="360" w:lineRule="auto"/>
      <w:jc w:val="center"/>
    </w:pPr>
  </w:style>
  <w:style w:type="paragraph" w:customStyle="1" w:styleId="centerspacing1">
    <w:name w:val="center_spacing1"/>
    <w:basedOn w:val="a"/>
    <w:rsid w:val="00951493"/>
    <w:pPr>
      <w:spacing w:after="0" w:line="360" w:lineRule="auto"/>
      <w:jc w:val="center"/>
    </w:pPr>
  </w:style>
  <w:style w:type="paragraph" w:customStyle="1" w:styleId="centerspacing2">
    <w:name w:val="center_spacing2"/>
    <w:basedOn w:val="a"/>
    <w:rsid w:val="00951493"/>
    <w:pPr>
      <w:spacing w:after="0" w:line="480" w:lineRule="auto"/>
      <w:jc w:val="center"/>
    </w:pPr>
  </w:style>
  <w:style w:type="paragraph" w:customStyle="1" w:styleId="justifyspacing0">
    <w:name w:val="justify_spacing0"/>
    <w:basedOn w:val="a"/>
    <w:rsid w:val="00951493"/>
    <w:pPr>
      <w:spacing w:after="0" w:line="240" w:lineRule="auto"/>
      <w:jc w:val="both"/>
    </w:pPr>
  </w:style>
  <w:style w:type="paragraph" w:customStyle="1" w:styleId="justifyspacing01">
    <w:name w:val="justify_spacing01"/>
    <w:basedOn w:val="a"/>
    <w:rsid w:val="00951493"/>
    <w:pPr>
      <w:spacing w:after="0" w:line="360" w:lineRule="auto"/>
      <w:jc w:val="both"/>
    </w:pPr>
  </w:style>
  <w:style w:type="paragraph" w:customStyle="1" w:styleId="justifyspacing1">
    <w:name w:val="justify_spacing1"/>
    <w:basedOn w:val="a"/>
    <w:rsid w:val="00951493"/>
    <w:pPr>
      <w:spacing w:after="0" w:line="360" w:lineRule="auto"/>
      <w:jc w:val="both"/>
    </w:pPr>
  </w:style>
  <w:style w:type="paragraph" w:customStyle="1" w:styleId="justifyspacing2">
    <w:name w:val="justify_spacing2"/>
    <w:basedOn w:val="a"/>
    <w:rsid w:val="00951493"/>
    <w:pPr>
      <w:spacing w:after="0" w:line="480" w:lineRule="auto"/>
      <w:jc w:val="both"/>
    </w:pPr>
  </w:style>
  <w:style w:type="paragraph" w:customStyle="1" w:styleId="justifyspacing0middle">
    <w:name w:val="justify_spacing0_middle"/>
    <w:basedOn w:val="a"/>
    <w:rsid w:val="00951493"/>
    <w:pPr>
      <w:spacing w:after="0" w:line="240" w:lineRule="auto"/>
      <w:jc w:val="both"/>
      <w:textAlignment w:val="center"/>
    </w:pPr>
  </w:style>
  <w:style w:type="paragraph" w:customStyle="1" w:styleId="justifyspacing01indent">
    <w:name w:val="justify_spacing01_indent"/>
    <w:basedOn w:val="a"/>
    <w:rsid w:val="00951493"/>
    <w:pPr>
      <w:spacing w:after="0" w:line="360" w:lineRule="auto"/>
      <w:ind w:firstLine="360"/>
      <w:jc w:val="both"/>
    </w:pPr>
  </w:style>
  <w:style w:type="table" w:customStyle="1" w:styleId="TableHide">
    <w:name w:val="TableHide"/>
    <w:uiPriority w:val="99"/>
    <w:rsid w:val="00951493"/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">
    <w:name w:val="Table"/>
    <w:uiPriority w:val="99"/>
    <w:rsid w:val="00951493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styleId="a3">
    <w:name w:val="Hyperlink"/>
    <w:basedOn w:val="a0"/>
    <w:uiPriority w:val="99"/>
    <w:unhideWhenUsed/>
    <w:rsid w:val="00BF116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47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78FD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6"/>
    <w:uiPriority w:val="59"/>
    <w:rsid w:val="00E76BFD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E76B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E76B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76BFD"/>
  </w:style>
  <w:style w:type="paragraph" w:styleId="a9">
    <w:name w:val="footer"/>
    <w:basedOn w:val="a"/>
    <w:link w:val="aa"/>
    <w:uiPriority w:val="99"/>
    <w:unhideWhenUsed/>
    <w:rsid w:val="00E76B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76B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9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61983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103800" TargetMode="External"/><Relationship Id="rId12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index.php?page=book&amp;id=276259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biblioclub.ru/index.php?page=book&amp;id=27623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9615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54</Pages>
  <Words>13824</Words>
  <Characters>78797</Characters>
  <Application>Microsoft Office Word</Application>
  <DocSecurity>0</DocSecurity>
  <Lines>656</Lines>
  <Paragraphs>184</Paragraphs>
  <ScaleCrop>false</ScaleCrop>
  <Manager/>
  <Company>Лаборатория разработки информационных и логистических систем организации учебного процесса</Company>
  <LinksUpToDate>false</LinksUpToDate>
  <CharactersWithSpaces>92437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модуля</dc:title>
  <dc:subject/>
  <dc:creator>Лаборатория разработки информационных и логистических систем организации учебного процесса</dc:creator>
  <cp:keywords/>
  <dc:description/>
  <cp:lastModifiedBy>Татьяна</cp:lastModifiedBy>
  <cp:revision>77</cp:revision>
  <dcterms:created xsi:type="dcterms:W3CDTF">2019-07-23T13:52:00Z</dcterms:created>
  <dcterms:modified xsi:type="dcterms:W3CDTF">2021-09-19T15:15:00Z</dcterms:modified>
  <cp:category/>
</cp:coreProperties>
</file>